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DD" w:rsidRPr="004C296F" w:rsidRDefault="00C850DD" w:rsidP="00C850D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850DD" w:rsidRPr="00C850DD" w:rsidRDefault="00C850DD" w:rsidP="00C850DD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0DD">
        <w:rPr>
          <w:rFonts w:ascii="Times New Roman" w:hAnsi="Times New Roman"/>
          <w:b/>
          <w:sz w:val="20"/>
          <w:szCs w:val="20"/>
        </w:rPr>
        <w:t>Грипп и ОРВИ: актуальная проблема инфекционной патологии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так же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C850DD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C850DD">
        <w:rPr>
          <w:rFonts w:ascii="Times New Roman" w:hAnsi="Times New Roman"/>
          <w:sz w:val="20"/>
          <w:szCs w:val="20"/>
        </w:rPr>
        <w:t xml:space="preserve"> 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i/>
          <w:sz w:val="20"/>
          <w:szCs w:val="20"/>
        </w:rPr>
        <w:t>Источник инфекции</w:t>
      </w:r>
      <w:r w:rsidRPr="00C850DD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i/>
          <w:sz w:val="20"/>
          <w:szCs w:val="20"/>
        </w:rPr>
        <w:t>Пути передачи инфекции:</w:t>
      </w:r>
      <w:r w:rsidRPr="00C850DD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           За август 2018г. в Свердловской области зарегистрировано 53202 случая заболевания ОРВИ и гриппом</w:t>
      </w:r>
      <w:r w:rsidR="00CC730C">
        <w:rPr>
          <w:rFonts w:ascii="Times New Roman" w:hAnsi="Times New Roman"/>
          <w:sz w:val="20"/>
          <w:szCs w:val="20"/>
        </w:rPr>
        <w:t xml:space="preserve">, что </w:t>
      </w:r>
      <w:r w:rsidRPr="00C850DD">
        <w:rPr>
          <w:rFonts w:ascii="Times New Roman" w:hAnsi="Times New Roman"/>
          <w:sz w:val="20"/>
          <w:szCs w:val="20"/>
        </w:rPr>
        <w:t>ниже среднемноголетнего на 12%.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C850DD">
        <w:rPr>
          <w:rFonts w:ascii="Times New Roman" w:hAnsi="Times New Roman"/>
          <w:b/>
          <w:sz w:val="20"/>
          <w:szCs w:val="20"/>
        </w:rPr>
        <w:t>01.08.2018 по 31.08.2018</w:t>
      </w:r>
      <w:r w:rsidRPr="00C850DD">
        <w:rPr>
          <w:rFonts w:ascii="Times New Roman" w:hAnsi="Times New Roman"/>
          <w:sz w:val="20"/>
          <w:szCs w:val="20"/>
        </w:rPr>
        <w:t xml:space="preserve"> </w:t>
      </w:r>
      <w:r w:rsidRPr="00C850DD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r w:rsidRPr="00C850DD">
        <w:rPr>
          <w:rFonts w:ascii="Times New Roman" w:hAnsi="Times New Roman"/>
          <w:b/>
          <w:i/>
          <w:color w:val="000000"/>
          <w:sz w:val="20"/>
          <w:szCs w:val="20"/>
        </w:rPr>
        <w:t xml:space="preserve">Полевского городского округа </w:t>
      </w:r>
      <w:r w:rsidRPr="00C850DD">
        <w:rPr>
          <w:rFonts w:ascii="Times New Roman" w:hAnsi="Times New Roman"/>
          <w:color w:val="000000"/>
          <w:sz w:val="20"/>
          <w:szCs w:val="20"/>
        </w:rPr>
        <w:t xml:space="preserve">зарегистрировано 1294 случая </w:t>
      </w:r>
      <w:proofErr w:type="gramStart"/>
      <w:r w:rsidRPr="00C850DD">
        <w:rPr>
          <w:rFonts w:ascii="Times New Roman" w:hAnsi="Times New Roman"/>
          <w:color w:val="000000"/>
          <w:sz w:val="20"/>
          <w:szCs w:val="20"/>
        </w:rPr>
        <w:t xml:space="preserve">ОРВИ,  </w:t>
      </w:r>
      <w:r w:rsidR="00CC730C">
        <w:rPr>
          <w:rFonts w:ascii="Times New Roman" w:hAnsi="Times New Roman"/>
          <w:color w:val="000000"/>
          <w:sz w:val="20"/>
          <w:szCs w:val="20"/>
        </w:rPr>
        <w:t>что</w:t>
      </w:r>
      <w:proofErr w:type="gramEnd"/>
      <w:r w:rsidR="00CC73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50DD">
        <w:rPr>
          <w:rFonts w:ascii="Times New Roman" w:hAnsi="Times New Roman"/>
          <w:color w:val="000000"/>
          <w:sz w:val="20"/>
          <w:szCs w:val="20"/>
        </w:rPr>
        <w:t xml:space="preserve">на 9% выше среднемноголетнего уровня заболеваемости. Случаев гриппа за август 2018г. зарегистрировано не было.  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ab/>
        <w:t xml:space="preserve">В преддверии эпидемического сезона 2017-2018гг. в Свердловской области проведено 2,14 млн. прививок против гриппа, охват населения прививками составил 49,4%. </w:t>
      </w:r>
      <w:r w:rsidRPr="00C850DD">
        <w:rPr>
          <w:rFonts w:ascii="Times New Roman" w:hAnsi="Times New Roman"/>
          <w:b/>
          <w:i/>
          <w:sz w:val="20"/>
          <w:szCs w:val="20"/>
        </w:rPr>
        <w:t xml:space="preserve">Оценка эпидемиологической эффективности вакцинации </w:t>
      </w:r>
      <w:proofErr w:type="gramStart"/>
      <w:r w:rsidRPr="00C850DD">
        <w:rPr>
          <w:rFonts w:ascii="Times New Roman" w:hAnsi="Times New Roman"/>
          <w:b/>
          <w:i/>
          <w:sz w:val="20"/>
          <w:szCs w:val="20"/>
        </w:rPr>
        <w:t>в  Свердловской</w:t>
      </w:r>
      <w:proofErr w:type="gramEnd"/>
      <w:r w:rsidRPr="00C850DD">
        <w:rPr>
          <w:rFonts w:ascii="Times New Roman" w:hAnsi="Times New Roman"/>
          <w:b/>
          <w:i/>
          <w:sz w:val="20"/>
          <w:szCs w:val="20"/>
        </w:rPr>
        <w:t xml:space="preserve"> области показала: заболеваемость гриппом и ОРВИ среди </w:t>
      </w:r>
      <w:proofErr w:type="spellStart"/>
      <w:r w:rsidRPr="00C850DD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C850DD">
        <w:rPr>
          <w:rFonts w:ascii="Times New Roman" w:hAnsi="Times New Roman"/>
          <w:b/>
          <w:i/>
          <w:sz w:val="20"/>
          <w:szCs w:val="20"/>
        </w:rPr>
        <w:t xml:space="preserve"> детей была выше, чем среди привитых в 7 раз. Привитые взрослые болели в 5,6 раза реже, чем </w:t>
      </w:r>
      <w:proofErr w:type="spellStart"/>
      <w:r w:rsidRPr="00C850DD">
        <w:rPr>
          <w:rFonts w:ascii="Times New Roman" w:hAnsi="Times New Roman"/>
          <w:b/>
          <w:i/>
          <w:sz w:val="20"/>
          <w:szCs w:val="20"/>
        </w:rPr>
        <w:t>непривитые</w:t>
      </w:r>
      <w:proofErr w:type="spellEnd"/>
      <w:r w:rsidRPr="00C850DD">
        <w:rPr>
          <w:rFonts w:ascii="Times New Roman" w:hAnsi="Times New Roman"/>
          <w:b/>
          <w:i/>
          <w:sz w:val="20"/>
          <w:szCs w:val="20"/>
        </w:rPr>
        <w:t>.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ab/>
        <w:t xml:space="preserve">Таким образом, благодаря иммунизации с достижением </w:t>
      </w:r>
      <w:r w:rsidRPr="00C850DD">
        <w:rPr>
          <w:rFonts w:ascii="Times New Roman" w:hAnsi="Times New Roman"/>
          <w:b/>
          <w:i/>
          <w:sz w:val="20"/>
          <w:szCs w:val="20"/>
        </w:rPr>
        <w:t>49,4% охвата прививками</w:t>
      </w:r>
      <w:r w:rsidRPr="00C850DD">
        <w:rPr>
          <w:rFonts w:ascii="Times New Roman" w:hAnsi="Times New Roman"/>
          <w:sz w:val="20"/>
          <w:szCs w:val="20"/>
        </w:rPr>
        <w:t xml:space="preserve"> против гриппа населения Свердловской области, удалось избежать широкомасштабной эпидемии гриппа. </w:t>
      </w:r>
    </w:p>
    <w:p w:rsidR="00C850DD" w:rsidRPr="00C850DD" w:rsidRDefault="00C850DD" w:rsidP="00C850DD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В Российской Федерации, как и во всех развитых странах, основным средством профилактики гриппа является вакцинация. </w:t>
      </w:r>
    </w:p>
    <w:p w:rsidR="00C850DD" w:rsidRPr="00C850DD" w:rsidRDefault="00C850DD" w:rsidP="00CC730C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  <w:lang w:eastAsia="ru-RU"/>
        </w:rPr>
        <w:tab/>
      </w:r>
      <w:r w:rsidRPr="00C850DD">
        <w:rPr>
          <w:rFonts w:ascii="Times New Roman" w:hAnsi="Times New Roman"/>
          <w:b/>
          <w:i/>
          <w:sz w:val="20"/>
          <w:szCs w:val="20"/>
          <w:lang w:eastAsia="ru-RU"/>
        </w:rPr>
        <w:t xml:space="preserve">Вакцинация </w:t>
      </w:r>
      <w:r w:rsidRPr="00C850DD">
        <w:rPr>
          <w:rFonts w:ascii="Times New Roman" w:hAnsi="Times New Roman"/>
          <w:sz w:val="20"/>
          <w:szCs w:val="20"/>
          <w:lang w:eastAsia="ru-RU"/>
        </w:rPr>
        <w:t xml:space="preserve">является одним из наиболее эффективных методов </w:t>
      </w:r>
      <w:proofErr w:type="gramStart"/>
      <w:r w:rsidRPr="00C850DD">
        <w:rPr>
          <w:rFonts w:ascii="Times New Roman" w:hAnsi="Times New Roman"/>
          <w:sz w:val="20"/>
          <w:szCs w:val="20"/>
          <w:lang w:eastAsia="ru-RU"/>
        </w:rPr>
        <w:t>специфической  профилактики</w:t>
      </w:r>
      <w:proofErr w:type="gramEnd"/>
      <w:r w:rsidRPr="00C850DD">
        <w:rPr>
          <w:rFonts w:ascii="Times New Roman" w:hAnsi="Times New Roman"/>
          <w:sz w:val="20"/>
          <w:szCs w:val="20"/>
          <w:lang w:eastAsia="ru-RU"/>
        </w:rPr>
        <w:t xml:space="preserve"> ОРВИ и гриппа, т.к. снижает вероятность заражения практически в 2 раза и защищает организм от тяжелых последствий. </w:t>
      </w:r>
      <w:r w:rsidRPr="00C850DD">
        <w:rPr>
          <w:rFonts w:ascii="Times New Roman" w:hAnsi="Times New Roman"/>
          <w:sz w:val="20"/>
          <w:szCs w:val="20"/>
        </w:rPr>
        <w:t xml:space="preserve"> </w:t>
      </w:r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учетом анализа мирового и отечественного опыта </w:t>
      </w:r>
      <w:proofErr w:type="gramStart"/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применения  противогриппозных</w:t>
      </w:r>
      <w:proofErr w:type="gramEnd"/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вакцин, тактика иммунопрофилактики подвергнута корректировке и, наряду с защитой всех групп населения, особое внимание следует уделять профилактике гриппа среди особо нуждающихся категорий. </w:t>
      </w:r>
    </w:p>
    <w:p w:rsidR="00C850DD" w:rsidRPr="00C850DD" w:rsidRDefault="00C850DD" w:rsidP="00C850DD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ab/>
        <w:t>К ним, в первую очередь, относятся лица:</w:t>
      </w:r>
    </w:p>
    <w:p w:rsidR="00C850DD" w:rsidRPr="00C850DD" w:rsidRDefault="00C850DD" w:rsidP="00CC730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«высокого риска» неблагоприятных последствий заболевания гриппом (люди старше 60 </w:t>
      </w:r>
      <w:proofErr w:type="gramStart"/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лет,  люди</w:t>
      </w:r>
      <w:proofErr w:type="gramEnd"/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, страдающие хроническими соматическими заболеваниями, часто болеющие ОРЗ, дети дошкольного возраста, беременные женщины);</w:t>
      </w:r>
    </w:p>
    <w:p w:rsidR="00C850DD" w:rsidRPr="00C850DD" w:rsidRDefault="00C850DD" w:rsidP="00CC730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населения «высокого риска» заражения гриппом – медицинские работники, работники образовательных учреждений, школьники, студенты </w:t>
      </w:r>
      <w:proofErr w:type="gramStart"/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ВУЗов,  работники</w:t>
      </w:r>
      <w:proofErr w:type="gramEnd"/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сферы бытового и коммунального обслуживания, транспорта,  работники торговли и общественного питания, промышленных предприятий.</w:t>
      </w:r>
    </w:p>
    <w:p w:rsidR="00C850DD" w:rsidRPr="00C850DD" w:rsidRDefault="00C850DD" w:rsidP="00CC730C">
      <w:pPr>
        <w:shd w:val="clear" w:color="auto" w:fill="FFFFFF"/>
        <w:spacing w:before="300" w:after="100" w:afterAutospacing="1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850DD">
        <w:rPr>
          <w:rFonts w:ascii="Times New Roman" w:hAnsi="Times New Roman"/>
          <w:sz w:val="20"/>
          <w:szCs w:val="20"/>
          <w:lang w:eastAsia="ru-RU"/>
        </w:rPr>
        <w:t xml:space="preserve">Делать прививку рекомендуется в сентябре-октябре – в </w:t>
      </w: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t>предэпидемический</w:t>
      </w:r>
      <w:proofErr w:type="spellEnd"/>
      <w:r w:rsidRPr="00C850DD">
        <w:rPr>
          <w:rFonts w:ascii="Times New Roman" w:hAnsi="Times New Roman"/>
          <w:sz w:val="20"/>
          <w:szCs w:val="20"/>
          <w:lang w:eastAsia="ru-RU"/>
        </w:rPr>
        <w:t xml:space="preserve"> сезон гриппа и ОРВИ.  Если после вакцинации человек все-таки заразился, то заболевание протекает значительно легче или вовсе бессимптомно.</w:t>
      </w:r>
    </w:p>
    <w:p w:rsidR="00C850DD" w:rsidRPr="00C850DD" w:rsidRDefault="00C850DD" w:rsidP="00C850DD">
      <w:p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C850DD">
        <w:rPr>
          <w:rFonts w:ascii="Times New Roman" w:hAnsi="Times New Roman"/>
          <w:b/>
          <w:i/>
          <w:sz w:val="20"/>
          <w:szCs w:val="20"/>
          <w:lang w:eastAsia="ru-RU"/>
        </w:rPr>
        <w:t>Наиболее популярными вакцинами на сегодняшний день являются:</w:t>
      </w:r>
    </w:p>
    <w:p w:rsidR="00C850DD" w:rsidRPr="00C850DD" w:rsidRDefault="00C850DD" w:rsidP="00C850DD">
      <w:pPr>
        <w:pStyle w:val="a3"/>
        <w:numPr>
          <w:ilvl w:val="0"/>
          <w:numId w:val="2"/>
        </w:num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lastRenderedPageBreak/>
        <w:t>Совигрипп</w:t>
      </w:r>
      <w:proofErr w:type="spellEnd"/>
    </w:p>
    <w:p w:rsidR="00C850DD" w:rsidRPr="00C850DD" w:rsidRDefault="00C850DD" w:rsidP="00C850DD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t>Гриппол</w:t>
      </w:r>
      <w:proofErr w:type="spellEnd"/>
    </w:p>
    <w:p w:rsidR="00C850DD" w:rsidRPr="00C850DD" w:rsidRDefault="00C850DD" w:rsidP="00C850DD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t>Ультрикс</w:t>
      </w:r>
      <w:proofErr w:type="spellEnd"/>
    </w:p>
    <w:p w:rsidR="00C850DD" w:rsidRPr="00C850DD" w:rsidRDefault="00C850DD" w:rsidP="00C850DD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t>Инфлювак</w:t>
      </w:r>
      <w:proofErr w:type="spellEnd"/>
    </w:p>
    <w:p w:rsidR="00C850DD" w:rsidRPr="00C850DD" w:rsidRDefault="00C850DD" w:rsidP="00C850DD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t>Ваксигрипп</w:t>
      </w:r>
      <w:proofErr w:type="spellEnd"/>
    </w:p>
    <w:p w:rsidR="00C850DD" w:rsidRPr="00C850DD" w:rsidRDefault="00C850DD" w:rsidP="00C850DD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850DD">
        <w:rPr>
          <w:rFonts w:ascii="Times New Roman" w:hAnsi="Times New Roman"/>
          <w:sz w:val="20"/>
          <w:szCs w:val="20"/>
          <w:lang w:eastAsia="ru-RU"/>
        </w:rPr>
        <w:t>Флюарикс</w:t>
      </w:r>
      <w:proofErr w:type="spellEnd"/>
      <w:r w:rsidRPr="00C850DD">
        <w:rPr>
          <w:rFonts w:ascii="Times New Roman" w:hAnsi="Times New Roman"/>
          <w:sz w:val="20"/>
          <w:szCs w:val="20"/>
          <w:lang w:eastAsia="ru-RU"/>
        </w:rPr>
        <w:t>.</w:t>
      </w:r>
    </w:p>
    <w:p w:rsidR="00C850DD" w:rsidRPr="00C850DD" w:rsidRDefault="00C850DD" w:rsidP="00CC730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A7D36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Вакцины против гриппа не содержат вирусов, способных вызвать заболевание. В большинстве своем вакцина не вызывает каких-либо побочных эффектов. Однако у некоторых пациентов после вакцинации могут наблюдаться незначительные мышечные боли, утомляемость и незначительное повышение температуры (37,0-37,5 °С) в течение </w:t>
      </w:r>
      <w:r w:rsidR="00CC730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нескольких дней после прививки.</w:t>
      </w:r>
      <w:bookmarkStart w:id="0" w:name="_GoBack"/>
      <w:bookmarkEnd w:id="0"/>
    </w:p>
    <w:p w:rsidR="00C850DD" w:rsidRPr="00C850DD" w:rsidRDefault="00C850DD" w:rsidP="00C850D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  <w:lang w:eastAsia="ru-RU"/>
        </w:rPr>
        <w:t>Также, в</w:t>
      </w:r>
      <w:r w:rsidRPr="00C850DD">
        <w:rPr>
          <w:rFonts w:ascii="Times New Roman" w:hAnsi="Times New Roman"/>
          <w:sz w:val="20"/>
          <w:szCs w:val="20"/>
        </w:rPr>
        <w:t xml:space="preserve"> целях </w:t>
      </w:r>
      <w:r w:rsidRPr="00C850DD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Pr="00C850DD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следующие меры неспецифической профилактики: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50DD">
        <w:rPr>
          <w:rFonts w:ascii="Times New Roman" w:hAnsi="Times New Roman"/>
          <w:sz w:val="20"/>
          <w:szCs w:val="20"/>
        </w:rPr>
        <w:t>соблюдать</w:t>
      </w:r>
      <w:proofErr w:type="gramEnd"/>
      <w:r w:rsidRPr="00C850DD">
        <w:rPr>
          <w:rFonts w:ascii="Times New Roman" w:hAnsi="Times New Roman"/>
          <w:sz w:val="20"/>
          <w:szCs w:val="20"/>
        </w:rPr>
        <w:t xml:space="preserve"> правила личной гигиены (мытье рук, пользоваться салфетками с антисептическим действием  для обработки рук);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850DD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C850DD" w:rsidRPr="00C850DD" w:rsidRDefault="00C850DD" w:rsidP="00C850D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50DD">
        <w:rPr>
          <w:rFonts w:ascii="Times New Roman" w:hAnsi="Times New Roman"/>
          <w:sz w:val="20"/>
          <w:szCs w:val="20"/>
        </w:rPr>
        <w:t>при</w:t>
      </w:r>
      <w:proofErr w:type="gramEnd"/>
      <w:r w:rsidRPr="00C850DD">
        <w:rPr>
          <w:rFonts w:ascii="Times New Roman" w:hAnsi="Times New Roman"/>
          <w:sz w:val="20"/>
          <w:szCs w:val="20"/>
        </w:rPr>
        <w:t xml:space="preserve"> появлении первых симптомов  заболевания – немедленно обратиться за медицинской помощью. </w:t>
      </w:r>
    </w:p>
    <w:p w:rsidR="00C850DD" w:rsidRPr="00C850DD" w:rsidRDefault="00C850DD" w:rsidP="00C850DD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850DD" w:rsidRPr="00C850DD" w:rsidRDefault="00C850DD" w:rsidP="00C850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50DD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C850DD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C850DD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C850DD">
        <w:rPr>
          <w:rFonts w:ascii="Times New Roman" w:hAnsi="Times New Roman"/>
          <w:sz w:val="20"/>
          <w:szCs w:val="20"/>
        </w:rPr>
        <w:t xml:space="preserve"> Е.П.</w:t>
      </w:r>
    </w:p>
    <w:p w:rsidR="00C850DD" w:rsidRPr="00C850DD" w:rsidRDefault="00C850DD" w:rsidP="00C850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0DD" w:rsidRPr="004C296F" w:rsidRDefault="00C850DD" w:rsidP="00C850DD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0DD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C850DD">
        <w:rPr>
          <w:rFonts w:ascii="Times New Roman" w:hAnsi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C850DD" w:rsidRPr="0012510D" w:rsidRDefault="00C850DD" w:rsidP="00C850DD">
      <w:pPr>
        <w:jc w:val="both"/>
        <w:rPr>
          <w:rFonts w:ascii="Times New Roman" w:hAnsi="Times New Roman"/>
          <w:sz w:val="20"/>
          <w:szCs w:val="20"/>
        </w:rPr>
      </w:pPr>
    </w:p>
    <w:p w:rsidR="00C850DD" w:rsidRPr="0012510D" w:rsidRDefault="00C850DD" w:rsidP="00C850DD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  <w:sz w:val="20"/>
          <w:szCs w:val="20"/>
        </w:rPr>
      </w:pPr>
    </w:p>
    <w:p w:rsidR="00C850DD" w:rsidRPr="0012510D" w:rsidRDefault="00C850DD" w:rsidP="00C850DD">
      <w:pPr>
        <w:rPr>
          <w:sz w:val="20"/>
          <w:szCs w:val="20"/>
        </w:rPr>
      </w:pPr>
    </w:p>
    <w:p w:rsidR="00C850DD" w:rsidRPr="0012510D" w:rsidRDefault="00C850DD" w:rsidP="00C850DD">
      <w:pPr>
        <w:rPr>
          <w:sz w:val="20"/>
          <w:szCs w:val="20"/>
        </w:rPr>
      </w:pPr>
    </w:p>
    <w:p w:rsidR="00454231" w:rsidRDefault="00454231"/>
    <w:sectPr w:rsidR="00454231" w:rsidSect="00B877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D"/>
    <w:rsid w:val="00454231"/>
    <w:rsid w:val="00C850DD"/>
    <w:rsid w:val="00C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4A5A-4E5D-43E6-BDAA-82FD95F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Наталия П. Малина</cp:lastModifiedBy>
  <cp:revision>2</cp:revision>
  <dcterms:created xsi:type="dcterms:W3CDTF">2018-09-07T09:49:00Z</dcterms:created>
  <dcterms:modified xsi:type="dcterms:W3CDTF">2018-09-18T10:15:00Z</dcterms:modified>
</cp:coreProperties>
</file>