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z w:val="28"/>
          <w:szCs w:val="28"/>
        </w:rPr>
        <w:t>тверждено приказом начальника</w:t>
      </w:r>
    </w:p>
    <w:p>
      <w:pPr>
        <w:pStyle w:val="Normal"/>
        <w:spacing w:lineRule="auto" w:line="240" w:before="0" w:after="0"/>
        <w:ind w:left="3305" w:right="142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ОМС Управление образованием ПГО</w:t>
      </w:r>
    </w:p>
    <w:p>
      <w:pPr>
        <w:pStyle w:val="Normal"/>
        <w:spacing w:lineRule="auto" w:line="276" w:before="0" w:after="0"/>
        <w:jc w:val="right"/>
        <w:rPr/>
      </w:pPr>
      <w:r>
        <w:rPr>
          <w:rStyle w:val="2"/>
          <w:rFonts w:cs="Liberation Serif"/>
          <w:b/>
          <w:sz w:val="28"/>
          <w:shd w:fill="auto" w:val="clear"/>
        </w:rPr>
        <w:t xml:space="preserve">                                                </w:t>
      </w:r>
      <w:r>
        <w:rPr>
          <w:rStyle w:val="2"/>
          <w:rFonts w:cs="Liberation Serif"/>
          <w:b w:val="false"/>
          <w:bCs w:val="false"/>
          <w:sz w:val="28"/>
          <w:shd w:fill="auto" w:val="clear"/>
        </w:rPr>
        <w:t xml:space="preserve">от  </w:t>
      </w:r>
      <w:r>
        <w:rPr>
          <w:rStyle w:val="2"/>
          <w:rFonts w:cs="Times New Roman"/>
          <w:b w:val="false"/>
          <w:bCs w:val="false"/>
          <w:sz w:val="28"/>
          <w:shd w:fill="auto" w:val="clear"/>
        </w:rPr>
        <w:t>15 сентября 2020 г. №234 - Д</w:t>
      </w:r>
    </w:p>
    <w:p>
      <w:pPr>
        <w:pStyle w:val="Normal"/>
        <w:tabs>
          <w:tab w:val="clear" w:pos="709"/>
          <w:tab w:val="left" w:pos="142" w:leader="none"/>
        </w:tabs>
        <w:spacing w:lineRule="auto" w:line="276" w:before="0" w:after="0"/>
        <w:ind w:left="14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42" w:leader="none"/>
        </w:tabs>
        <w:spacing w:lineRule="auto" w:line="276" w:before="0" w:after="0"/>
        <w:ind w:lef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городских соревнованиях «Школа безопасности»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 определяет цели и задачи городских соревнований «Школа безопасности» (далее - соревнований), порядок проведения, участия, финансового, организационного и информационного обеспечения.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проведения соревнований:</w:t>
      </w:r>
      <w:r>
        <w:rPr>
          <w:rFonts w:cs="Times New Roman" w:ascii="Times New Roman" w:hAnsi="Times New Roman"/>
          <w:sz w:val="24"/>
          <w:szCs w:val="24"/>
        </w:rPr>
        <w:t xml:space="preserve"> формирование у учащихся сознательного и ответственного отношения к вопросам личной и общественной безопасности, стремления к здоровому образу жизни, совершенствования практических навыков и умений поведения в экстремальных ситуациях и физическое развитие подрастающего поколения.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Задачи: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3.1.Пропаганда и популяризация среди молодежи здорового и безопасного образа жизни.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Проверка уровня знаний и качества практической подготовки, учащихся по программе курса «Основы безопасности жизнедеятельности».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Пропаганда Всероссийского детско-юношеского движения «Школа безопасности».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Организаторы соревнований</w:t>
      </w:r>
      <w:r>
        <w:rPr>
          <w:rFonts w:cs="Times New Roman" w:ascii="Times New Roman" w:hAnsi="Times New Roman"/>
          <w:sz w:val="24"/>
          <w:szCs w:val="24"/>
        </w:rPr>
        <w:t>: Муниципальное бюджетное общеобразовательное учреждение Полевского городского округа «Средняя общеобразовательная школа № 18»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Время и место проведения соревнований: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проведения:</w:t>
      </w:r>
      <w:r>
        <w:rPr>
          <w:rFonts w:cs="Times New Roman" w:ascii="Times New Roman" w:hAnsi="Times New Roman"/>
          <w:sz w:val="24"/>
          <w:szCs w:val="24"/>
        </w:rPr>
        <w:t xml:space="preserve"> территория МБОУ ПГО «СОШ №18»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Дата проведения:</w:t>
      </w:r>
      <w:r>
        <w:rPr>
          <w:rFonts w:cs="Times New Roman" w:ascii="Times New Roman" w:hAnsi="Times New Roman"/>
          <w:sz w:val="24"/>
          <w:szCs w:val="24"/>
        </w:rPr>
        <w:t xml:space="preserve"> май 2021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Время проведения:</w:t>
      </w:r>
      <w:r>
        <w:rPr>
          <w:rFonts w:cs="Times New Roman" w:ascii="Times New Roman" w:hAnsi="Times New Roman"/>
          <w:sz w:val="24"/>
          <w:szCs w:val="24"/>
        </w:rPr>
        <w:t xml:space="preserve"> с 13.00 до 17.00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Организационный комитет: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Тарасова Тамара Георгиевна, директор МБОУ ПГО «СОШ №18».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Добрынин Евгений Валерьевич, преподаватель-организатор ОБЖ, главный судья соревнований.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Блажнова Татьяна Анатольевна, руководитель школьного методического объединения учителей физической культуры и ОБЖ.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Требования к участникам соревнований: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соревнованиям допускаются учащиеся 8-9 классов ОУ ПГО имеющие допуск врача.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Состав команды</w:t>
      </w:r>
      <w:r>
        <w:rPr>
          <w:rFonts w:cs="Times New Roman" w:ascii="Times New Roman" w:hAnsi="Times New Roman"/>
          <w:sz w:val="24"/>
          <w:szCs w:val="24"/>
        </w:rPr>
        <w:t xml:space="preserve"> - 6 человек: 3 человека учащиеся 8 класса (из них не менее 1 девочки) и 3 человека учащиеся 9 класса (из них не менее 1 девочки).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Ожидаемое количество команд – 13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Условия участия команд: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Команда своевременно подаёт предварительную заявку на участие в соревнованиях (приложение 2) на электронный адрес </w:t>
      </w:r>
      <w:hyperlink r:id="rId2">
        <w:r>
          <w:rPr>
            <w:rFonts w:cs="Times New Roman" w:ascii="Times New Roman" w:hAnsi="Times New Roman"/>
            <w:b/>
            <w:sz w:val="24"/>
            <w:szCs w:val="24"/>
          </w:rPr>
          <w:t>m646464@mail.ru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не позднее </w:t>
      </w:r>
      <w:r>
        <w:rPr>
          <w:rFonts w:cs="Times New Roman" w:ascii="Times New Roman" w:hAnsi="Times New Roman"/>
          <w:b/>
          <w:sz w:val="24"/>
          <w:szCs w:val="24"/>
        </w:rPr>
        <w:t>23 апреля 2021 года</w:t>
      </w:r>
      <w:r>
        <w:rPr>
          <w:rFonts w:cs="Times New Roman" w:ascii="Times New Roman" w:hAnsi="Times New Roman"/>
          <w:sz w:val="24"/>
          <w:szCs w:val="24"/>
        </w:rPr>
        <w:t xml:space="preserve">, а по прибытию на место представляет заявку на участие, заверенную руководителем организации и медицинским работником на бумажном носителе (приложение 3), а также справку о проведении инструктажа (приложение 4)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Каждый участник команды должен иметь спортивную одежду и обувь в соответствии с погодными условиями. Единая символика команды приветствуется.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Определение победителей и награждение.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Общекомандное место определяется по наименьшей сумме мест, набранных командой на этапах соревнования.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Команды, занявшие 1, 2, 3 места награждаются грамотами и призами.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10. Программа соревнований: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10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9"/>
        <w:gridCol w:w="8688"/>
      </w:tblGrid>
      <w:tr>
        <w:trPr>
          <w:trHeight w:val="341" w:hRule="atLeast"/>
        </w:trPr>
        <w:tc>
          <w:tcPr>
            <w:tcW w:w="1539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- 13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8688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Регистрация команд</w:t>
            </w:r>
          </w:p>
        </w:tc>
      </w:tr>
      <w:tr>
        <w:trPr>
          <w:trHeight w:val="341" w:hRule="atLeast"/>
        </w:trPr>
        <w:tc>
          <w:tcPr>
            <w:tcW w:w="1539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- 13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15</w:t>
            </w:r>
          </w:p>
        </w:tc>
        <w:tc>
          <w:tcPr>
            <w:tcW w:w="8688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Открытие соревнований, получение маршрутных листов</w:t>
            </w:r>
          </w:p>
        </w:tc>
      </w:tr>
      <w:tr>
        <w:trPr>
          <w:trHeight w:val="2812" w:hRule="atLeast"/>
        </w:trPr>
        <w:tc>
          <w:tcPr>
            <w:tcW w:w="1539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 xml:space="preserve">15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- 16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8688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команд в этапах соревнований: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туристская тропа 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преодоление единой общевойсковой полосы препятствий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спасательные работы на воде 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поисково-спасательные работы в зоне химического заражения 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подача сигналов бедствия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определение топографических знаков 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определение азимута на местности и расстояния по карте 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определение узлов</w:t>
            </w:r>
          </w:p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стрельба из пневматической винтовки.</w:t>
            </w:r>
          </w:p>
        </w:tc>
      </w:tr>
      <w:tr>
        <w:trPr>
          <w:trHeight w:val="341" w:hRule="atLeast"/>
        </w:trPr>
        <w:tc>
          <w:tcPr>
            <w:tcW w:w="1539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- 16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30</w:t>
            </w:r>
          </w:p>
        </w:tc>
        <w:tc>
          <w:tcPr>
            <w:tcW w:w="8688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Подведение итогов соревнований, чайная пауза</w:t>
            </w:r>
          </w:p>
        </w:tc>
      </w:tr>
      <w:tr>
        <w:trPr>
          <w:trHeight w:val="341" w:hRule="atLeast"/>
        </w:trPr>
        <w:tc>
          <w:tcPr>
            <w:tcW w:w="1539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- 17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00</w:t>
            </w:r>
          </w:p>
        </w:tc>
        <w:tc>
          <w:tcPr>
            <w:tcW w:w="8688" w:type="dxa"/>
            <w:tcBorders/>
          </w:tcPr>
          <w:p>
            <w:pPr>
              <w:pStyle w:val="Normal"/>
              <w:widowControl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Закрытие соревнований, награждение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Внимание!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Организаторы соревнований оставляют за собой право на внесение изменений и дополнений в настоящее положение. Следите за информацией.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всем вопросам Вы можете связаться с нами по телефону: 8(34350)33834 или по электронной почте </w:t>
      </w:r>
      <w:hyperlink r:id="rId3">
        <w:r>
          <w:rPr>
            <w:rFonts w:cs="Times New Roman" w:ascii="Times New Roman" w:hAnsi="Times New Roman"/>
            <w:b/>
            <w:sz w:val="24"/>
            <w:szCs w:val="24"/>
          </w:rPr>
          <w:t>m646464@mail.ru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(контактное лицо Федорко Елена Сергеевна)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firstLine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прохождения этапов соревнований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«Школа безопасности»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  <w:t>Команда перемещается по этапам соревнований строго по маршрутному листу!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  <w:t>Судьи на этапах делают отметку о прохождении в маршрутном лисе команды.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Туристская тропа.  </w:t>
      </w:r>
      <w:r>
        <w:rPr>
          <w:rFonts w:cs="Times New Roman" w:ascii="Times New Roman" w:hAnsi="Times New Roman"/>
          <w:sz w:val="24"/>
          <w:szCs w:val="24"/>
        </w:rPr>
        <w:t>Этап состоит из следующих элементов: переправа «Параллельные перила», «Бабочка», переправа «Вертикальный маятник» (тарзанка), «Болото» (с помощью 4 жердей), «Навесные петли» (шкуродер). На элементах «Параллельные перила», «Бабочка», «Навесные петли» должно быть не более одного участника одновременно. Учитывается время прохождения этапа всей командой.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Преодоление единой общевойсковой полосы препятствий. </w:t>
      </w:r>
      <w:r>
        <w:rPr>
          <w:rFonts w:cs="Times New Roman" w:ascii="Times New Roman" w:hAnsi="Times New Roman"/>
          <w:sz w:val="24"/>
          <w:szCs w:val="24"/>
        </w:rPr>
        <w:t>Команда преодолевает элементы полосы: окоп (ров), лабиринт, стенка по наклонной доске, мост, лестница, проём в стене, гладкий бег 100 метров. Оценивается время прохождение полосы препятствий всей командой (по последнему).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Спасательные работы на воде. </w:t>
      </w:r>
      <w:r>
        <w:rPr>
          <w:rFonts w:cs="Times New Roman" w:ascii="Times New Roman" w:hAnsi="Times New Roman"/>
          <w:sz w:val="24"/>
          <w:szCs w:val="24"/>
        </w:rPr>
        <w:t>Участники по очереди метают выбросу (спасательный конец Александрова) и спасательный круг в габарит размером 2 Х 2 метра на расстоянии 10 метров. На каждого участника две попытки. Оценивается количество попаданий в габарит.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Поисково-спасательные работы в зоне химического заражения. </w:t>
      </w:r>
      <w:r>
        <w:rPr>
          <w:rFonts w:cs="Times New Roman" w:ascii="Times New Roman" w:hAnsi="Times New Roman"/>
          <w:sz w:val="24"/>
          <w:szCs w:val="24"/>
        </w:rPr>
        <w:t>Участники надевают общевойсковой защитный комплект (ОЗК) в виде плаща. Шагом преодолевают зараженный участок местности. Надевают противогаз на пострадавшего и на носилках доставляют его в безопасную зону. Оценивается время прохождения этапа.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Подача сигналов бедствия. </w:t>
      </w:r>
      <w:r>
        <w:rPr>
          <w:rFonts w:cs="Times New Roman" w:ascii="Times New Roman" w:hAnsi="Times New Roman"/>
          <w:sz w:val="24"/>
          <w:szCs w:val="24"/>
        </w:rPr>
        <w:t>Команда выкладывает на земле из подручных средств 3 сигнала бедствия «Международной кодовой таблицы». Размер сигнала не менее 1м х 3м. Оценивается время работы на этапе.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Определение топографических знаков. </w:t>
      </w:r>
      <w:r>
        <w:rPr>
          <w:rFonts w:cs="Times New Roman" w:ascii="Times New Roman" w:hAnsi="Times New Roman"/>
          <w:sz w:val="24"/>
          <w:szCs w:val="24"/>
        </w:rPr>
        <w:t>Команда определяет названия 10-ти топографических знаков. Оценивается количество правильно названых знаков.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Определение азимута на местности и расстояния по карте. </w:t>
      </w:r>
      <w:r>
        <w:rPr>
          <w:rFonts w:cs="Times New Roman" w:ascii="Times New Roman" w:hAnsi="Times New Roman"/>
          <w:sz w:val="24"/>
          <w:szCs w:val="24"/>
        </w:rPr>
        <w:t>4 участника команды определяют по одному азимуту на местности с помощью компаса. Одновременно 2 участника определяют расстояние на карте с помощью линейки. Погрешность определения азимута не более 8 градусов. (+/- 4 градуса). Погрешность линейного измерения не более 2 мм. Оценивается правильность выполнения заданий.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Определение узлов. </w:t>
      </w:r>
      <w:r>
        <w:rPr>
          <w:rFonts w:cs="Times New Roman" w:ascii="Times New Roman" w:hAnsi="Times New Roman"/>
          <w:sz w:val="24"/>
          <w:szCs w:val="24"/>
        </w:rPr>
        <w:t>Каждый из участников команды определяет название узлов. Предполагаемые узлы: восьмёрка проводник, прямой, ткацкий, стремя на опоре, схватывающий, булинь, встречный. Оценивается количество правильно названых узлов.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Стрельба из пневматической винтовки. </w:t>
      </w:r>
      <w:r>
        <w:rPr>
          <w:rFonts w:cs="Times New Roman" w:ascii="Times New Roman" w:hAnsi="Times New Roman"/>
          <w:sz w:val="24"/>
          <w:szCs w:val="24"/>
        </w:rPr>
        <w:t>Участники команды поочерёдно выполняют по два выстрела в одну мишень. Дистанция 7 метров. Положение для стрельбы стоя или с колена (по выбору участника). Оценивается количество выбитых очков.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ПРЕДВАРИТЕЛЬНАЯ ЗАЯВКА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на участие соревнованиях учащихся «Школа безопасности»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80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9"/>
        <w:gridCol w:w="5430"/>
        <w:gridCol w:w="3423"/>
      </w:tblGrid>
      <w:tr>
        <w:trPr>
          <w:trHeight w:val="1101" w:hRule="atLeast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 xml:space="preserve">Руководитель команды, электронный адрес </w:t>
            </w:r>
          </w:p>
        </w:tc>
      </w:tr>
      <w:tr>
        <w:trPr>
          <w:trHeight w:val="511" w:hRule="atLeast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ЗАЯВКА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на участие в соревнованиях учащихся «Школа безопасности»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Наименование ОУ 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tbl>
      <w:tblPr>
        <w:tblStyle w:val="a4"/>
        <w:tblW w:w="99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5022"/>
        <w:gridCol w:w="1864"/>
        <w:gridCol w:w="2412"/>
      </w:tblGrid>
      <w:tr>
        <w:trPr>
          <w:trHeight w:val="801" w:hRule="atLeast"/>
        </w:trPr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4"/>
                <w:lang w:val="ru-RU" w:eastAsia="en-US" w:bidi="ar-SA"/>
              </w:rPr>
              <w:t>п/п</w:t>
            </w:r>
          </w:p>
        </w:tc>
        <w:tc>
          <w:tcPr>
            <w:tcW w:w="5022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4"/>
                <w:lang w:val="ru-RU" w:eastAsia="en-US" w:bidi="ar-SA"/>
              </w:rPr>
              <w:t>Ф.И.О. участника</w:t>
            </w:r>
          </w:p>
        </w:tc>
        <w:tc>
          <w:tcPr>
            <w:tcW w:w="1864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4"/>
                <w:lang w:val="ru-RU" w:eastAsia="en-US" w:bidi="ar-SA"/>
              </w:rPr>
              <w:t>Допуск врача</w:t>
            </w:r>
          </w:p>
        </w:tc>
      </w:tr>
      <w:tr>
        <w:trPr>
          <w:trHeight w:val="400" w:hRule="atLeast"/>
        </w:trPr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  <w:t>1</w:t>
            </w:r>
          </w:p>
        </w:tc>
        <w:tc>
          <w:tcPr>
            <w:tcW w:w="502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</w:tr>
      <w:tr>
        <w:trPr>
          <w:trHeight w:val="400" w:hRule="atLeast"/>
        </w:trPr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  <w:t>2</w:t>
            </w:r>
          </w:p>
        </w:tc>
        <w:tc>
          <w:tcPr>
            <w:tcW w:w="502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</w:tr>
      <w:tr>
        <w:trPr>
          <w:trHeight w:val="419" w:hRule="atLeast"/>
        </w:trPr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  <w:t>3</w:t>
            </w:r>
          </w:p>
        </w:tc>
        <w:tc>
          <w:tcPr>
            <w:tcW w:w="502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</w:tr>
      <w:tr>
        <w:trPr>
          <w:trHeight w:val="400" w:hRule="atLeast"/>
        </w:trPr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  <w:t>4</w:t>
            </w:r>
          </w:p>
        </w:tc>
        <w:tc>
          <w:tcPr>
            <w:tcW w:w="502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</w:tr>
      <w:tr>
        <w:trPr>
          <w:trHeight w:val="400" w:hRule="atLeast"/>
        </w:trPr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  <w:t>5</w:t>
            </w:r>
          </w:p>
        </w:tc>
        <w:tc>
          <w:tcPr>
            <w:tcW w:w="502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</w:tr>
      <w:tr>
        <w:trPr>
          <w:trHeight w:val="419" w:hRule="atLeast"/>
        </w:trPr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  <w:t>6</w:t>
            </w:r>
          </w:p>
        </w:tc>
        <w:tc>
          <w:tcPr>
            <w:tcW w:w="502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1864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Всего допущено к соревнованиям ____ человек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Врач_______________ / ____Ф.И.О. 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Руководитель команды __________________ / ____Ф.И.О. 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Руководитель организации __________________ / ____Ф.И.О. 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cs="Times New Roman" w:ascii="Times New Roman" w:hAnsi="Times New Roman"/>
          <w:bCs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cs="Times New Roman" w:ascii="Times New Roman" w:hAnsi="Times New Roman"/>
          <w:bCs/>
          <w:sz w:val="28"/>
          <w:szCs w:val="24"/>
        </w:rPr>
        <w:t>СПРАВКА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Настоящей справкой удостоверяется, что со всеми нижеперечисленными членами команды, направленными на городские соревнования «Школа безопасности», проведен инструктаж по следующим темам: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Правила поведения во время соревнований.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Меры безопасности во время движения в транспорте и пешком к месту соревнований.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Меры безопасности во время соревнований, противопожарная безопасность.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tbl>
      <w:tblPr>
        <w:tblW w:w="992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993"/>
        <w:gridCol w:w="4960"/>
        <w:gridCol w:w="3970"/>
      </w:tblGrid>
      <w:tr>
        <w:trPr>
          <w:trHeight w:val="803" w:hRule="atLeast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Дата проведения инструктажа «___» _______________ 20__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4"/>
        </w:rPr>
        <w:t xml:space="preserve">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Подпись лица, проводившего инструктаж _____________ / ____Ф.И.О. 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Руководитель команды __________________ / ____Ф.И.О. 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Приказом № _________ от _________________ назначен ответственным в пути и во время проведения соревнований за жизнь, здоровье и безопасность вышеперечисленных членов команды.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Руководитель организации __________________ / ____Ф.И.О. 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bCs/>
          <w:sz w:val="28"/>
          <w:szCs w:val="24"/>
        </w:rPr>
        <w:t>М.П.</w:t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ee4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61ee4"/>
    <w:rPr>
      <w:color w:val="0000FF" w:themeColor="hyperlink"/>
      <w:u w:val="single"/>
    </w:rPr>
  </w:style>
  <w:style w:type="character" w:styleId="2">
    <w:name w:val="Основной текст2"/>
    <w:qFormat/>
    <w:rPr>
      <w:rFonts w:ascii="Times New Roman" w:hAnsi="Times New Roman" w:eastAsia="Times New Roman"/>
      <w:color w:val="000000"/>
      <w:spacing w:val="0"/>
      <w:w w:val="100"/>
      <w:sz w:val="23"/>
      <w:szCs w:val="23"/>
      <w:shd w:fill="FFFFFF" w:val="clear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1ee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0" w:cs="Liberation Serif"/>
      <w:color w:val="000000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61ee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646464@mail.ru" TargetMode="External"/><Relationship Id="rId3" Type="http://schemas.openxmlformats.org/officeDocument/2006/relationships/hyperlink" Target="mailto:m646464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 LibreOffice_project/7cbcfc562f6eb6708b5ff7d7397325de9e764452</Application>
  <Pages>6</Pages>
  <Words>975</Words>
  <Characters>6736</Characters>
  <CharactersWithSpaces>7720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/>
  <dc:language>ru-RU</dc:language>
  <cp:lastModifiedBy/>
  <dcterms:modified xsi:type="dcterms:W3CDTF">2020-09-18T08:42:45Z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