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00" w:rsidRPr="00B06947" w:rsidRDefault="001E6C00" w:rsidP="001E6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C00" w:rsidRPr="00B06947" w:rsidRDefault="001E6C00" w:rsidP="001E6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947">
        <w:rPr>
          <w:rFonts w:ascii="Times New Roman" w:eastAsia="Calibri" w:hAnsi="Times New Roman" w:cs="Times New Roman"/>
          <w:b/>
          <w:sz w:val="24"/>
          <w:szCs w:val="24"/>
        </w:rPr>
        <w:t>КАРТА САМООЦЕНКИ</w:t>
      </w:r>
    </w:p>
    <w:p w:rsidR="001E6C00" w:rsidRPr="00B06947" w:rsidRDefault="001E6C00" w:rsidP="001E6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947">
        <w:rPr>
          <w:rFonts w:ascii="Times New Roman" w:eastAsia="Calibri" w:hAnsi="Times New Roman" w:cs="Times New Roman"/>
          <w:b/>
          <w:sz w:val="24"/>
          <w:szCs w:val="24"/>
        </w:rPr>
        <w:t>готовности общеобразовательного учреждения к введению федерального государственного образовательного стандарта среднего общего образования (ФГОС СОО)</w:t>
      </w:r>
    </w:p>
    <w:p w:rsidR="001E6C00" w:rsidRPr="00B06947" w:rsidRDefault="001E6C00" w:rsidP="001E6C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E6C00" w:rsidRPr="00B06947" w:rsidRDefault="009B1128" w:rsidP="001E6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47">
        <w:rPr>
          <w:rFonts w:ascii="Times New Roman" w:eastAsia="Calibri" w:hAnsi="Times New Roman" w:cs="Times New Roman"/>
          <w:sz w:val="24"/>
          <w:szCs w:val="24"/>
        </w:rPr>
        <w:t>ОО</w:t>
      </w:r>
      <w:r w:rsidR="001E6C00" w:rsidRPr="00B069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tbl>
      <w:tblPr>
        <w:tblStyle w:val="a4"/>
        <w:tblW w:w="9465" w:type="dxa"/>
        <w:tblLayout w:type="fixed"/>
        <w:tblLook w:val="01E0"/>
      </w:tblPr>
      <w:tblGrid>
        <w:gridCol w:w="817"/>
        <w:gridCol w:w="5671"/>
        <w:gridCol w:w="1234"/>
        <w:gridCol w:w="183"/>
        <w:gridCol w:w="709"/>
        <w:gridCol w:w="851"/>
      </w:tblGrid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>
            <w:pPr>
              <w:jc w:val="center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>
            <w:pPr>
              <w:jc w:val="center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Оценка состояния</w:t>
            </w: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>
            <w:pPr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>
            <w:pPr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Да</w:t>
            </w:r>
          </w:p>
          <w:p w:rsidR="001E6C00" w:rsidRPr="00B06947" w:rsidRDefault="001E6C0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(1 балл)</w:t>
            </w:r>
          </w:p>
          <w:p w:rsidR="001E6C00" w:rsidRPr="00B06947" w:rsidRDefault="001E6C0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1E6C00" w:rsidRPr="00B06947" w:rsidRDefault="001E6C00">
            <w:pPr>
              <w:ind w:right="72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Нет</w:t>
            </w:r>
          </w:p>
          <w:p w:rsidR="001E6C00" w:rsidRPr="00B06947" w:rsidRDefault="001E6C00">
            <w:pPr>
              <w:jc w:val="center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(0 баллов)</w:t>
            </w:r>
          </w:p>
          <w:p w:rsidR="001E6C00" w:rsidRPr="00B06947" w:rsidRDefault="001E6C0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>
            <w:pPr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>
            <w:pPr>
              <w:ind w:firstLine="567"/>
              <w:rPr>
                <w:sz w:val="24"/>
                <w:szCs w:val="24"/>
              </w:rPr>
            </w:pPr>
            <w:r w:rsidRPr="00B06947">
              <w:rPr>
                <w:b/>
                <w:bCs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СОО</w:t>
            </w: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СОО.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Разработана основная образовательная программа</w:t>
            </w:r>
          </w:p>
          <w:p w:rsidR="001E6C00" w:rsidRPr="00B06947" w:rsidRDefault="001E6C00" w:rsidP="00C2405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Разработана дорожная карта (сетевой график) по формированию необходимой системы условий реализации ООП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widowControl w:val="0"/>
              <w:tabs>
                <w:tab w:val="left" w:pos="72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Разработаны (внесены изменения) в локальные   акты: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(положения о информационно-библиотечном центре, физкультурно-оздоровительном центре, </w:t>
            </w:r>
            <w:r w:rsidRPr="00B06947">
              <w:rPr>
                <w:rStyle w:val="default005f005fchar1char1"/>
              </w:rPr>
              <w:t>помещений для занятий учебно-исследовательской и проектной деятельностью</w:t>
            </w:r>
            <w:r w:rsidRPr="00B06947">
              <w:rPr>
                <w:sz w:val="24"/>
                <w:szCs w:val="24"/>
              </w:rPr>
              <w:t xml:space="preserve"> и др.);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регламентирующие организацию образовательного процесса (положение об </w:t>
            </w:r>
            <w:proofErr w:type="gramStart"/>
            <w:r w:rsidRPr="00B06947">
              <w:rPr>
                <w:sz w:val="24"/>
                <w:szCs w:val="24"/>
              </w:rPr>
              <w:t>индивидуальном проекте</w:t>
            </w:r>
            <w:proofErr w:type="gramEnd"/>
            <w:r w:rsidRPr="00B06947">
              <w:rPr>
                <w:sz w:val="24"/>
                <w:szCs w:val="24"/>
              </w:rPr>
              <w:t>, положение об индивидуальном учебном плане,  сетевых формах организации образовательного процесса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Положение о системе оценок, формах и порядке проведения промежуточной и итоговой аттестации, </w:t>
            </w:r>
            <w:r w:rsidRPr="00B06947">
              <w:rPr>
                <w:sz w:val="24"/>
                <w:szCs w:val="24"/>
              </w:rPr>
              <w:lastRenderedPageBreak/>
              <w:t>учета результатов  урочной, внеурочной и проектной деятельности</w:t>
            </w:r>
            <w:r w:rsidR="008A0C17" w:rsidRPr="00B06947">
              <w:rPr>
                <w:sz w:val="24"/>
                <w:szCs w:val="24"/>
              </w:rPr>
              <w:t xml:space="preserve"> </w:t>
            </w:r>
            <w:r w:rsidRPr="00B0694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color w:val="000000"/>
                <w:sz w:val="24"/>
                <w:szCs w:val="24"/>
              </w:rPr>
              <w:t xml:space="preserve">Положение  о проведении </w:t>
            </w:r>
            <w:proofErr w:type="spellStart"/>
            <w:r w:rsidRPr="00B06947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="008A0C17" w:rsidRPr="00B06947">
              <w:rPr>
                <w:color w:val="000000"/>
                <w:sz w:val="24"/>
                <w:szCs w:val="24"/>
              </w:rPr>
              <w:t xml:space="preserve"> </w:t>
            </w:r>
            <w:r w:rsidRPr="00B06947">
              <w:rPr>
                <w:color w:val="000000"/>
                <w:sz w:val="24"/>
                <w:szCs w:val="24"/>
              </w:rPr>
              <w:t>мониторинга  по реализации ФГОС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Разработано расписание образовательного процесса в соответствии с целями и задачами основной образовательной программы среднего общего образования, обеспечивающие реализацию выбранных профилей обучения и индивидуальных учебных планов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Наличие приказов, регламентирующих введение </w:t>
            </w:r>
            <w:r w:rsidR="004002D1" w:rsidRPr="00B06947">
              <w:rPr>
                <w:sz w:val="24"/>
                <w:szCs w:val="24"/>
              </w:rPr>
              <w:t xml:space="preserve"> ФГОС СОО </w:t>
            </w:r>
            <w:r w:rsidRPr="00B06947">
              <w:rPr>
                <w:sz w:val="24"/>
                <w:szCs w:val="24"/>
              </w:rPr>
              <w:t>в общеобразовательном учреждении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 Наличие обоснованного списка учебников для  реализации ФГОС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1.9.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должностных инструкций работников ОУ переработанных с учетом ФГОС СОО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b/>
                <w:bCs/>
                <w:sz w:val="24"/>
                <w:szCs w:val="24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2.1.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tabs>
                <w:tab w:val="left" w:pos="720"/>
              </w:tabs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финансирования для реализации основной образовательной программы образовательного учреждения,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</w:t>
            </w:r>
          </w:p>
          <w:p w:rsidR="001E6C00" w:rsidRPr="00B06947" w:rsidRDefault="001E6C00" w:rsidP="00C24051">
            <w:pPr>
              <w:tabs>
                <w:tab w:val="left" w:pos="72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2.2.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 w:rsidRPr="00B06947">
              <w:rPr>
                <w:sz w:val="24"/>
                <w:szCs w:val="24"/>
              </w:rPr>
              <w:t>СанПиН</w:t>
            </w:r>
            <w:proofErr w:type="spellEnd"/>
            <w:r w:rsidRPr="00B06947">
              <w:rPr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2.3.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Определена</w:t>
            </w:r>
            <w:r w:rsidR="008A0C17" w:rsidRPr="00B06947">
              <w:rPr>
                <w:sz w:val="24"/>
                <w:szCs w:val="24"/>
              </w:rPr>
              <w:t xml:space="preserve"> </w:t>
            </w:r>
            <w:r w:rsidRPr="00B06947">
              <w:rPr>
                <w:sz w:val="24"/>
                <w:szCs w:val="24"/>
              </w:rPr>
              <w:t>структура и объем расходов, необходимых для реализации ООП СОО, а также механизм их формирования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2.4.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B06947">
              <w:rPr>
                <w:sz w:val="24"/>
                <w:szCs w:val="24"/>
              </w:rPr>
              <w:t xml:space="preserve">Определен </w:t>
            </w:r>
            <w:proofErr w:type="spellStart"/>
            <w:r w:rsidRPr="00B06947">
              <w:rPr>
                <w:sz w:val="24"/>
                <w:szCs w:val="24"/>
              </w:rPr>
              <w:t>подушевой</w:t>
            </w:r>
            <w:proofErr w:type="spellEnd"/>
            <w:r w:rsidRPr="00B06947">
              <w:rPr>
                <w:sz w:val="24"/>
                <w:szCs w:val="24"/>
              </w:rPr>
              <w:t xml:space="preserve"> норматив финансового обеспечения, необходимый для реализации ООП СОО в соответствии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b/>
                <w:bCs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 Создана в общеобразовательном учреждении </w:t>
            </w:r>
            <w:r w:rsidRPr="00B06947">
              <w:rPr>
                <w:sz w:val="24"/>
                <w:szCs w:val="24"/>
              </w:rPr>
              <w:lastRenderedPageBreak/>
              <w:t>рабочая группа по введению ФГОС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  Осуществляется координация деятельности субъектов образовательного процесса, организационных структур учреждения по подготовке и введению ФГОС СОО в соответствии с дорожной картой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В средней  школе организованы постоянно действующие «переговорные площадки» для организации взаимодействия участников образовательного процесса (сайт, </w:t>
            </w:r>
            <w:proofErr w:type="spellStart"/>
            <w:r w:rsidRPr="00B06947">
              <w:rPr>
                <w:sz w:val="24"/>
                <w:szCs w:val="24"/>
              </w:rPr>
              <w:t>блоги</w:t>
            </w:r>
            <w:proofErr w:type="spellEnd"/>
            <w:r w:rsidRPr="00B06947">
              <w:rPr>
                <w:sz w:val="24"/>
                <w:szCs w:val="24"/>
              </w:rPr>
              <w:t>, форумы, собрания, совещания, родительские собрания и пр.)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B0694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  Реализуется современная модель сетевого взаимодействия учреждений общего и дополнительного образования детей, культуры, спорта и т.п., обеспечивающих достижение образовательных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3.6.</w:t>
            </w:r>
          </w:p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Разработано расписание учебных занятий, реализующих индивидуальные учебные планы обучающихся, в т.ч. </w:t>
            </w:r>
            <w:proofErr w:type="gramStart"/>
            <w:r w:rsidRPr="00B06947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B06947">
              <w:rPr>
                <w:sz w:val="24"/>
                <w:szCs w:val="24"/>
              </w:rPr>
              <w:t xml:space="preserve"> (как предмет учебного плана)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rPr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C24051" w:rsidP="00C240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1E6C00" w:rsidRPr="00B06947">
              <w:rPr>
                <w:sz w:val="24"/>
                <w:szCs w:val="24"/>
              </w:rPr>
              <w:t>ортфолио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C24051" w:rsidP="00C24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E6C00" w:rsidRPr="00B06947">
              <w:rPr>
                <w:sz w:val="24"/>
                <w:szCs w:val="24"/>
              </w:rPr>
              <w:t>ащиту творческих, проектных и исследовательских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6947">
              <w:rPr>
                <w:color w:val="000000"/>
                <w:sz w:val="24"/>
                <w:szCs w:val="24"/>
              </w:rPr>
              <w:t xml:space="preserve">Организовано обучение в соответствии с индивидуальным учебным планом. 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947">
              <w:rPr>
                <w:color w:val="000000"/>
                <w:sz w:val="24"/>
                <w:szCs w:val="24"/>
              </w:rPr>
              <w:t xml:space="preserve">Организовано обучение по </w:t>
            </w:r>
            <w:proofErr w:type="spellStart"/>
            <w:r w:rsidRPr="00B06947">
              <w:rPr>
                <w:color w:val="000000"/>
                <w:sz w:val="24"/>
                <w:szCs w:val="24"/>
              </w:rPr>
              <w:t>заочно-очной</w:t>
            </w:r>
            <w:proofErr w:type="spellEnd"/>
            <w:r w:rsidRPr="00B06947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06947">
              <w:rPr>
                <w:color w:val="000000"/>
                <w:sz w:val="24"/>
                <w:szCs w:val="24"/>
              </w:rPr>
              <w:t>заочной</w:t>
            </w:r>
            <w:proofErr w:type="gramEnd"/>
            <w:r w:rsidRPr="00B06947">
              <w:rPr>
                <w:color w:val="000000"/>
                <w:sz w:val="24"/>
                <w:szCs w:val="24"/>
              </w:rPr>
              <w:t xml:space="preserve"> формах получения образования.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947">
              <w:rPr>
                <w:color w:val="000000"/>
                <w:sz w:val="24"/>
                <w:szCs w:val="24"/>
              </w:rPr>
              <w:t>Организовано обучение в очной форме с использованием электронных и дистанционных технологий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6947">
              <w:rPr>
                <w:color w:val="000000"/>
                <w:sz w:val="24"/>
                <w:szCs w:val="24"/>
              </w:rPr>
              <w:t>В оценке достижений учащихся учитывается их индивидуальный прогресс в обучении.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3.12.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6947">
              <w:rPr>
                <w:color w:val="000000"/>
                <w:sz w:val="24"/>
                <w:szCs w:val="24"/>
              </w:rPr>
              <w:t xml:space="preserve">В оценке достижений учащихся по итогам года учитываются их </w:t>
            </w:r>
            <w:proofErr w:type="spellStart"/>
            <w:r w:rsidRPr="00B06947">
              <w:rPr>
                <w:color w:val="000000"/>
                <w:sz w:val="24"/>
                <w:szCs w:val="24"/>
              </w:rPr>
              <w:t>внеучебные</w:t>
            </w:r>
            <w:proofErr w:type="spellEnd"/>
            <w:r w:rsidRPr="00B06947">
              <w:rPr>
                <w:color w:val="000000"/>
                <w:sz w:val="24"/>
                <w:szCs w:val="24"/>
              </w:rPr>
              <w:t xml:space="preserve"> достижения.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b/>
                <w:bCs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Организовано изучение общественного мнения по вопросам введения новых стандартов и внесения возможных дополнений в содержание основной </w:t>
            </w:r>
            <w:r w:rsidRPr="00B06947">
              <w:rPr>
                <w:sz w:val="24"/>
                <w:szCs w:val="24"/>
              </w:rPr>
              <w:lastRenderedPageBreak/>
              <w:t xml:space="preserve">образовательной программы среднего общего </w:t>
            </w:r>
            <w:proofErr w:type="spellStart"/>
            <w:r w:rsidRPr="00B06947">
              <w:rPr>
                <w:sz w:val="24"/>
                <w:szCs w:val="24"/>
              </w:rPr>
              <w:t>образования</w:t>
            </w:r>
            <w:proofErr w:type="gramStart"/>
            <w:r w:rsidRPr="00B06947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06947">
              <w:rPr>
                <w:sz w:val="24"/>
                <w:szCs w:val="24"/>
              </w:rPr>
              <w:t xml:space="preserve"> том числе через сайт образовательного учреждения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Организовано изучение мнения родителей (законных представителей обучающихся) по вопросам введения новых стандартов.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Наличие </w:t>
            </w:r>
            <w:proofErr w:type="gramStart"/>
            <w:r w:rsidRPr="00B06947">
              <w:rPr>
                <w:sz w:val="24"/>
                <w:szCs w:val="24"/>
              </w:rPr>
              <w:t>интерактивного</w:t>
            </w:r>
            <w:proofErr w:type="gramEnd"/>
            <w:r w:rsidRPr="00B06947">
              <w:rPr>
                <w:sz w:val="24"/>
                <w:szCs w:val="24"/>
              </w:rPr>
              <w:t xml:space="preserve"> электронного образовательного </w:t>
            </w:r>
            <w:proofErr w:type="spellStart"/>
            <w:r w:rsidRPr="00B06947">
              <w:rPr>
                <w:sz w:val="24"/>
                <w:szCs w:val="24"/>
              </w:rPr>
              <w:t>контента</w:t>
            </w:r>
            <w:proofErr w:type="spellEnd"/>
            <w:r w:rsidRPr="00B06947">
              <w:rPr>
                <w:sz w:val="24"/>
                <w:szCs w:val="24"/>
              </w:rPr>
              <w:t xml:space="preserve"> по всем учебным предметам, представленно</w:t>
            </w:r>
            <w:r w:rsidR="0025024D" w:rsidRPr="00B06947">
              <w:rPr>
                <w:sz w:val="24"/>
                <w:szCs w:val="24"/>
              </w:rPr>
              <w:t>го</w:t>
            </w:r>
            <w:r w:rsidRPr="00B06947">
              <w:rPr>
                <w:sz w:val="24"/>
                <w:szCs w:val="24"/>
              </w:rPr>
              <w:t xml:space="preserve">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и общее количество ЦОР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proofErr w:type="gramStart"/>
            <w:r w:rsidRPr="00B06947">
              <w:rPr>
                <w:sz w:val="24"/>
                <w:szCs w:val="24"/>
              </w:rPr>
              <w:t>Наличие обоснованного каталога ЦОР</w:t>
            </w:r>
            <w:r w:rsidR="0025024D" w:rsidRPr="00B06947">
              <w:rPr>
                <w:sz w:val="24"/>
                <w:szCs w:val="24"/>
              </w:rPr>
              <w:t xml:space="preserve"> </w:t>
            </w:r>
            <w:r w:rsidRPr="00B06947">
              <w:rPr>
                <w:sz w:val="24"/>
                <w:szCs w:val="24"/>
              </w:rPr>
              <w:t xml:space="preserve"> и образовательных ресурсов Интернета для обучающихся на ступени среднего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Обеспеченность ОУ учебниками </w:t>
            </w:r>
            <w:r w:rsidR="009B1128" w:rsidRPr="00B06947">
              <w:rPr>
                <w:sz w:val="24"/>
                <w:szCs w:val="24"/>
              </w:rPr>
              <w:t xml:space="preserve"> </w:t>
            </w:r>
            <w:r w:rsidRPr="00B06947">
              <w:rPr>
                <w:sz w:val="24"/>
                <w:szCs w:val="24"/>
              </w:rPr>
              <w:t>в соответствии с ФГОС СОО.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Обеспечен контролируемый доступ</w:t>
            </w:r>
            <w:r w:rsidR="009B1128" w:rsidRPr="00B06947">
              <w:rPr>
                <w:sz w:val="24"/>
                <w:szCs w:val="24"/>
              </w:rPr>
              <w:t xml:space="preserve"> </w:t>
            </w:r>
            <w:r w:rsidRPr="00B06947">
              <w:rPr>
                <w:sz w:val="24"/>
                <w:szCs w:val="24"/>
              </w:rPr>
              <w:t>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4.9.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</w:t>
            </w:r>
            <w:proofErr w:type="spellStart"/>
            <w:r w:rsidRPr="00B06947">
              <w:rPr>
                <w:sz w:val="24"/>
                <w:szCs w:val="24"/>
              </w:rPr>
              <w:t>внутришкольный</w:t>
            </w:r>
            <w:proofErr w:type="spellEnd"/>
            <w:r w:rsidRPr="00B06947">
              <w:rPr>
                <w:sz w:val="24"/>
                <w:szCs w:val="24"/>
              </w:rPr>
              <w:t xml:space="preserve"> контроль)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b/>
                <w:bCs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Образовательное учреждение имеет современную библиотеку, то есть:</w:t>
            </w:r>
          </w:p>
          <w:p w:rsidR="001E6C00" w:rsidRPr="00B06947" w:rsidRDefault="001E6C00" w:rsidP="00C24051">
            <w:pPr>
              <w:numPr>
                <w:ilvl w:val="0"/>
                <w:numId w:val="4"/>
              </w:numPr>
              <w:snapToGrid w:val="0"/>
              <w:ind w:left="34" w:hanging="34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с читальным залом с числом рабочих мест не менее 25</w:t>
            </w:r>
          </w:p>
          <w:p w:rsidR="001E6C00" w:rsidRPr="00B06947" w:rsidRDefault="001E6C00" w:rsidP="00C24051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с обеспечением возможности работы на стационарных компьютерах библиотеки или </w:t>
            </w:r>
            <w:r w:rsidRPr="00B06947">
              <w:rPr>
                <w:sz w:val="24"/>
                <w:szCs w:val="24"/>
              </w:rPr>
              <w:lastRenderedPageBreak/>
              <w:t>использования переносных компьютеров</w:t>
            </w:r>
          </w:p>
          <w:p w:rsidR="001E6C00" w:rsidRPr="00B06947" w:rsidRDefault="001E6C00" w:rsidP="00C24051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имеется </w:t>
            </w:r>
            <w:proofErr w:type="spellStart"/>
            <w:r w:rsidRPr="00B06947">
              <w:rPr>
                <w:sz w:val="24"/>
                <w:szCs w:val="24"/>
              </w:rPr>
              <w:t>медиатека</w:t>
            </w:r>
            <w:proofErr w:type="spellEnd"/>
          </w:p>
          <w:p w:rsidR="001E6C00" w:rsidRPr="00B06947" w:rsidRDefault="001E6C00" w:rsidP="00C24051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имеются средства сканирования</w:t>
            </w:r>
          </w:p>
          <w:p w:rsidR="001E6C00" w:rsidRPr="00B06947" w:rsidRDefault="001E6C00" w:rsidP="00C24051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обеспечен выход в Интернет</w:t>
            </w:r>
          </w:p>
          <w:p w:rsidR="001E6C00" w:rsidRPr="00B06947" w:rsidRDefault="001E6C00" w:rsidP="00C24051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обеспечено копирование бумажных материалов </w:t>
            </w:r>
          </w:p>
          <w:p w:rsidR="001E6C00" w:rsidRPr="00B06947" w:rsidRDefault="001E6C00" w:rsidP="00C24051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СОО.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В средней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Театр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Газета, журнал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Сайт ОУ, обновляемый не реже двух раз в месяц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B06947">
              <w:rPr>
                <w:sz w:val="24"/>
                <w:szCs w:val="24"/>
              </w:rPr>
              <w:t>Блог</w:t>
            </w:r>
            <w:proofErr w:type="spellEnd"/>
            <w:r w:rsidRPr="00B06947">
              <w:rPr>
                <w:sz w:val="24"/>
                <w:szCs w:val="24"/>
              </w:rPr>
              <w:t xml:space="preserve"> ОУ,  обновляемый не реже двух раз в месяц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Интернет-форум ОУ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Радио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Телевидение (телеканал)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Научно-исследовательское общество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Военно-патриотические объединения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Органы школьного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Материально-техническая база соответствует реализации ООП СОО</w:t>
            </w:r>
            <w:r w:rsidR="0025024D" w:rsidRPr="00B06947">
              <w:rPr>
                <w:sz w:val="24"/>
                <w:szCs w:val="24"/>
              </w:rPr>
              <w:t>,</w:t>
            </w:r>
            <w:r w:rsidRPr="00B06947">
              <w:rPr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расписание учебных занятий, учебны</w:t>
            </w:r>
            <w:proofErr w:type="gramStart"/>
            <w:r w:rsidRPr="00B06947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06947">
              <w:rPr>
                <w:sz w:val="24"/>
                <w:szCs w:val="24"/>
              </w:rPr>
              <w:t>ые</w:t>
            </w:r>
            <w:proofErr w:type="spellEnd"/>
            <w:r w:rsidRPr="00B06947">
              <w:rPr>
                <w:sz w:val="24"/>
                <w:szCs w:val="24"/>
              </w:rPr>
              <w:t>) план(</w:t>
            </w:r>
            <w:proofErr w:type="spellStart"/>
            <w:r w:rsidRPr="00B06947">
              <w:rPr>
                <w:sz w:val="24"/>
                <w:szCs w:val="24"/>
              </w:rPr>
              <w:t>ы</w:t>
            </w:r>
            <w:proofErr w:type="spellEnd"/>
            <w:r w:rsidRPr="00B06947">
              <w:rPr>
                <w:sz w:val="24"/>
                <w:szCs w:val="24"/>
              </w:rPr>
              <w:t>)</w:t>
            </w:r>
            <w:r w:rsidR="0025024D" w:rsidRPr="00B06947">
              <w:rPr>
                <w:sz w:val="24"/>
                <w:szCs w:val="24"/>
              </w:rPr>
              <w:t xml:space="preserve"> </w:t>
            </w:r>
            <w:r w:rsidRPr="00B06947">
              <w:rPr>
                <w:sz w:val="24"/>
                <w:szCs w:val="24"/>
              </w:rPr>
              <w:t>,соответствует требованиям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учебных кабинетов с автоматизированными рабочими местами обучающихся и педагогических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5.10.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Наличие цехов и мастерских в соответствии с профилями обучения, обеспечивающие условия труда в соответствии с санитарно-эпидемиологическими требованиями  к  </w:t>
            </w:r>
            <w:r w:rsidRPr="00B06947">
              <w:rPr>
                <w:sz w:val="24"/>
                <w:szCs w:val="24"/>
              </w:rPr>
              <w:lastRenderedPageBreak/>
              <w:t>безопасности условий труда работников, не достигших 18-летнего возраста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5.11.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актовых, спортивных и хореографических залов, спортивных сооружений, оснащённых игровым, спортивным оборудованием и инвентарём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b/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06947">
              <w:rPr>
                <w:b/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6.1.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Наличие комплексной многоуровневой модели психолого-педагогического сопровождения учащихся включающих: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B06947">
              <w:rPr>
                <w:sz w:val="24"/>
                <w:szCs w:val="24"/>
              </w:rPr>
              <w:t>вариативность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мониторинг возможностей и способностей обучающихся, выявление и поддержка одарённых детей, детей с особыми образовательными потребностями; обеспечение осознанного и ответственного выбора дальнейшей профессиональной сферы деятельности; поддержка детских объединений, ученического самоуправления)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6.2.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Психолого-педагогическая служба</w:t>
            </w:r>
            <w:r w:rsidR="00C24051">
              <w:rPr>
                <w:sz w:val="24"/>
                <w:szCs w:val="24"/>
              </w:rPr>
              <w:t>:</w:t>
            </w:r>
            <w:r w:rsidRPr="00B06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C24051" w:rsidP="00C240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C00" w:rsidRPr="00B06947">
              <w:rPr>
                <w:sz w:val="24"/>
                <w:szCs w:val="24"/>
              </w:rPr>
              <w:t>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C24051" w:rsidP="00C240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E6C00" w:rsidRPr="00B06947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b/>
                <w:bCs/>
                <w:sz w:val="24"/>
                <w:szCs w:val="24"/>
              </w:rPr>
              <w:t>Кадровое обеспечение образовательного учреждения в условиях введения ФГОС</w:t>
            </w: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СОО.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9B1128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К</w:t>
            </w:r>
            <w:r w:rsidR="001E6C00" w:rsidRPr="00B06947">
              <w:rPr>
                <w:sz w:val="24"/>
                <w:szCs w:val="24"/>
              </w:rPr>
              <w:t>оличество</w:t>
            </w:r>
            <w:r w:rsidRPr="00B06947">
              <w:rPr>
                <w:sz w:val="24"/>
                <w:szCs w:val="24"/>
              </w:rPr>
              <w:t xml:space="preserve"> </w:t>
            </w:r>
            <w:r w:rsidR="001E6C00" w:rsidRPr="00B06947">
              <w:rPr>
                <w:sz w:val="24"/>
                <w:szCs w:val="24"/>
              </w:rPr>
              <w:t>и %</w:t>
            </w:r>
          </w:p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Общее количество представителей административно-управленческого персонала, прошедших повышение квалификации для работы по  ФГОС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Количество и</w:t>
            </w:r>
          </w:p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Разработан план </w:t>
            </w:r>
            <w:proofErr w:type="spellStart"/>
            <w:r w:rsidRPr="00B06947">
              <w:rPr>
                <w:sz w:val="24"/>
                <w:szCs w:val="24"/>
              </w:rPr>
              <w:t>внутришкольного</w:t>
            </w:r>
            <w:proofErr w:type="spellEnd"/>
            <w:r w:rsidRPr="00B06947">
              <w:rPr>
                <w:sz w:val="24"/>
                <w:szCs w:val="24"/>
              </w:rPr>
              <w:t xml:space="preserve"> повышения квалификации с ориентацией на проблемы введения ФГОС среднего общего образования.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lastRenderedPageBreak/>
              <w:t>7.7.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snapToGrid w:val="0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Разработан план повышения квалификации по персонифицированн</w:t>
            </w:r>
            <w:r w:rsidR="009B1128" w:rsidRPr="00B06947">
              <w:rPr>
                <w:sz w:val="24"/>
                <w:szCs w:val="24"/>
              </w:rPr>
              <w:t>о</w:t>
            </w:r>
            <w:r w:rsidRPr="00B06947">
              <w:rPr>
                <w:sz w:val="24"/>
                <w:szCs w:val="24"/>
              </w:rPr>
              <w:t>й модели, учитывающий индивидуальные затруднения педагогов по вопросам введения ФГОС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Учителя средней школы: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используют соответствующие ФГОС СОО современные  УМК, линии учебников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разработали рабочие программы по предметам в соответствии с требованиями ФГОС СОО (углубленного и базового уровней)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разработали программы внеурочной деятельности в соответствии с требованиями и структурой ФГОС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разработали программы  </w:t>
            </w:r>
            <w:proofErr w:type="spellStart"/>
            <w:r w:rsidRPr="00B06947">
              <w:rPr>
                <w:sz w:val="24"/>
                <w:szCs w:val="24"/>
              </w:rPr>
              <w:t>метапредметного</w:t>
            </w:r>
            <w:proofErr w:type="spellEnd"/>
            <w:r w:rsidRPr="00B06947">
              <w:rPr>
                <w:sz w:val="24"/>
                <w:szCs w:val="24"/>
              </w:rPr>
              <w:t xml:space="preserve"> характера, в т.ч. по учебно-исследовательской и проектной деятельности </w:t>
            </w:r>
            <w:proofErr w:type="gramStart"/>
            <w:r w:rsidRPr="00B0694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Учителя владеют  технологиями</w:t>
            </w:r>
            <w:r w:rsidR="009B1128" w:rsidRPr="00B06947">
              <w:rPr>
                <w:sz w:val="24"/>
                <w:szCs w:val="24"/>
              </w:rPr>
              <w:t xml:space="preserve"> </w:t>
            </w:r>
            <w:r w:rsidRPr="00B06947">
              <w:rPr>
                <w:sz w:val="24"/>
                <w:szCs w:val="24"/>
              </w:rPr>
              <w:t>обучения и формами организации современного  урока на основе системно-деятельностного подхода: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проектные технологии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технологии уровневой дифференциации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обучение на основе учебных ситуаций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диалоговые технологии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коммуникативные  технологии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Учителя основной школы регулярно используют: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информацию из сети Интернет для подготовки к урокам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Интернет-ресурсы в ходе образовательного процесса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материалы для самооценки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план или карту наблюдений динамики достижений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7.12.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Учителя имеют: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методические разработки по вопросам реализации ФГОС СОО в образовательном процессе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методические разработки по организации и сопровождению  учебно-исследовательской и проектной деятельности</w:t>
            </w:r>
            <w:r w:rsidR="009B1128" w:rsidRPr="00B06947">
              <w:rPr>
                <w:sz w:val="24"/>
                <w:szCs w:val="24"/>
              </w:rPr>
              <w:t xml:space="preserve"> </w:t>
            </w:r>
            <w:proofErr w:type="gramStart"/>
            <w:r w:rsidRPr="00B06947">
              <w:rPr>
                <w:sz w:val="24"/>
                <w:szCs w:val="24"/>
              </w:rPr>
              <w:t>обучающихся</w:t>
            </w:r>
            <w:proofErr w:type="gramEnd"/>
            <w:r w:rsidRPr="00B06947">
              <w:rPr>
                <w:sz w:val="24"/>
                <w:szCs w:val="24"/>
              </w:rPr>
              <w:t>, выполнению ими индивидуального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E6C00" w:rsidRPr="00B06947" w:rsidTr="009B112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научные статьи по вопросам ФГОС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Pr="00B06947" w:rsidRDefault="001E6C00" w:rsidP="00C24051">
            <w:pPr>
              <w:jc w:val="both"/>
              <w:rPr>
                <w:sz w:val="24"/>
                <w:szCs w:val="24"/>
              </w:rPr>
            </w:pPr>
            <w:r w:rsidRPr="00B06947">
              <w:rPr>
                <w:sz w:val="24"/>
                <w:szCs w:val="24"/>
              </w:rPr>
              <w:t>Да</w:t>
            </w:r>
            <w:proofErr w:type="gramStart"/>
            <w:r w:rsidRPr="00B06947">
              <w:rPr>
                <w:sz w:val="24"/>
                <w:szCs w:val="24"/>
              </w:rPr>
              <w:t>/Н</w:t>
            </w:r>
            <w:proofErr w:type="gramEnd"/>
            <w:r w:rsidRPr="00B06947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Pr="00B06947" w:rsidRDefault="001E6C00" w:rsidP="00C24051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E6C00" w:rsidRPr="00B06947" w:rsidRDefault="001E6C00" w:rsidP="00C2405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620" w:rsidRPr="00B06947" w:rsidRDefault="00E05620">
      <w:pPr>
        <w:rPr>
          <w:sz w:val="24"/>
          <w:szCs w:val="24"/>
        </w:rPr>
      </w:pPr>
    </w:p>
    <w:sectPr w:rsidR="00E05620" w:rsidRPr="00B06947" w:rsidSect="006F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735"/>
    <w:multiLevelType w:val="hybridMultilevel"/>
    <w:tmpl w:val="436025A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3B39"/>
    <w:multiLevelType w:val="hybridMultilevel"/>
    <w:tmpl w:val="96F0DE4E"/>
    <w:lvl w:ilvl="0" w:tplc="C10A49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86196"/>
    <w:multiLevelType w:val="hybridMultilevel"/>
    <w:tmpl w:val="1F4645C8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321D"/>
    <w:multiLevelType w:val="hybridMultilevel"/>
    <w:tmpl w:val="93DA779C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C00"/>
    <w:rsid w:val="001E6C00"/>
    <w:rsid w:val="0025024D"/>
    <w:rsid w:val="004002D1"/>
    <w:rsid w:val="004776D7"/>
    <w:rsid w:val="005B1A40"/>
    <w:rsid w:val="0061630E"/>
    <w:rsid w:val="006F72B3"/>
    <w:rsid w:val="008A0C17"/>
    <w:rsid w:val="009B1128"/>
    <w:rsid w:val="00B06947"/>
    <w:rsid w:val="00C24051"/>
    <w:rsid w:val="00E0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0"/>
    <w:pPr>
      <w:ind w:left="720"/>
      <w:contextualSpacing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rsid w:val="001E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2019-04-24T09:20:00Z</cp:lastPrinted>
  <dcterms:created xsi:type="dcterms:W3CDTF">2019-04-24T09:17:00Z</dcterms:created>
  <dcterms:modified xsi:type="dcterms:W3CDTF">2019-04-25T11:13:00Z</dcterms:modified>
</cp:coreProperties>
</file>