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79" w:rsidRPr="009816B2" w:rsidRDefault="00285279" w:rsidP="00285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16B2">
        <w:rPr>
          <w:rFonts w:ascii="Times New Roman" w:hAnsi="Times New Roman" w:cs="Times New Roman"/>
          <w:b/>
          <w:sz w:val="28"/>
        </w:rPr>
        <w:t xml:space="preserve">Отчет о проведении городского методического объединения воспитателей «Растим патриотов» </w:t>
      </w:r>
    </w:p>
    <w:p w:rsidR="00FA18B5" w:rsidRDefault="00FA18B5" w:rsidP="002852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85279" w:rsidRDefault="00285279" w:rsidP="002852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28 марта 2019 года в МБДОУ ПГО «Детский сад № 53 общеразвивающего вида», осуществляющий образовательную деятельность по адресу ул. Челюскинцев, 3, состоялось третье заседание городского методического объединения воспитателей «Растим патриотов». Присутствовало 11 педагогов из 5 дошкольных образовательных учреждений.</w:t>
      </w:r>
    </w:p>
    <w:p w:rsidR="00285279" w:rsidRDefault="00285279" w:rsidP="002852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Тема заседания «Нравственно-патриотическое воспитание дошкольников через ознакомление с культурой родного города».</w:t>
      </w:r>
    </w:p>
    <w:p w:rsidR="00285279" w:rsidRDefault="006E6FE7" w:rsidP="002852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4871085</wp:posOffset>
            </wp:positionH>
            <wp:positionV relativeFrom="margin">
              <wp:posOffset>3347085</wp:posOffset>
            </wp:positionV>
            <wp:extent cx="1352550" cy="1800225"/>
            <wp:effectExtent l="19050" t="0" r="0" b="0"/>
            <wp:wrapSquare wrapText="bothSides"/>
            <wp:docPr id="16" name="Рисунок 1" descr="DSC08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25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5279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-215265</wp:posOffset>
            </wp:positionH>
            <wp:positionV relativeFrom="margin">
              <wp:posOffset>2310130</wp:posOffset>
            </wp:positionV>
            <wp:extent cx="1800225" cy="1323975"/>
            <wp:effectExtent l="19050" t="0" r="9525" b="0"/>
            <wp:wrapSquare wrapText="bothSides"/>
            <wp:docPr id="15" name="Рисунок 0" descr="DSC08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248.JPG"/>
                    <pic:cNvPicPr/>
                  </pic:nvPicPr>
                  <pic:blipFill>
                    <a:blip r:embed="rId6" cstate="print"/>
                    <a:srcRect t="18519" b="2751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5279">
        <w:rPr>
          <w:rFonts w:ascii="Times New Roman" w:hAnsi="Times New Roman" w:cs="Times New Roman"/>
          <w:sz w:val="28"/>
        </w:rPr>
        <w:tab/>
        <w:t>На заседании руководитель ГМО Нижникова Т.С. познакомила воспитателей с перечнем методических пособий, используемых в работе воспитателей ДОО по патриотическому воспитанию дошкольников. Далее воспитатель ДОУ № 53 Коврижных Галина Михайловна представила опыт работы по организации патриотического воспитания в детском саду через ознакомление дошкольников с культурой родного города.</w:t>
      </w:r>
    </w:p>
    <w:p w:rsidR="00285279" w:rsidRDefault="00285279" w:rsidP="002852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Старший воспитатель ДОУ № 53 Бессонова Валентина Александровна </w:t>
      </w:r>
      <w:r w:rsidR="006E6FE7">
        <w:rPr>
          <w:rFonts w:ascii="Times New Roman" w:hAnsi="Times New Roman" w:cs="Times New Roman"/>
          <w:sz w:val="28"/>
        </w:rPr>
        <w:t xml:space="preserve">предложила педагогам отправиться в путешествие, в котором будут помогать девчонка </w:t>
      </w:r>
      <w:proofErr w:type="spellStart"/>
      <w:r w:rsidR="006E6FE7">
        <w:rPr>
          <w:rFonts w:ascii="Times New Roman" w:hAnsi="Times New Roman" w:cs="Times New Roman"/>
          <w:sz w:val="28"/>
        </w:rPr>
        <w:t>Огневушка-Поскакушка</w:t>
      </w:r>
      <w:proofErr w:type="spellEnd"/>
      <w:r w:rsidR="006E6FE7">
        <w:rPr>
          <w:rFonts w:ascii="Times New Roman" w:hAnsi="Times New Roman" w:cs="Times New Roman"/>
          <w:sz w:val="28"/>
        </w:rPr>
        <w:t xml:space="preserve"> и бабка </w:t>
      </w:r>
      <w:proofErr w:type="spellStart"/>
      <w:r w:rsidR="006E6FE7">
        <w:rPr>
          <w:rFonts w:ascii="Times New Roman" w:hAnsi="Times New Roman" w:cs="Times New Roman"/>
          <w:sz w:val="28"/>
        </w:rPr>
        <w:t>Синюшка</w:t>
      </w:r>
      <w:proofErr w:type="spellEnd"/>
      <w:r w:rsidR="006E6FE7">
        <w:rPr>
          <w:rFonts w:ascii="Times New Roman" w:hAnsi="Times New Roman" w:cs="Times New Roman"/>
          <w:sz w:val="28"/>
        </w:rPr>
        <w:t>. Педагоги разделились на две подгруппы и в соответствии с картами отправились в путешествие.</w:t>
      </w:r>
    </w:p>
    <w:p w:rsidR="006E6FE7" w:rsidRDefault="006E6FE7" w:rsidP="002852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4937760</wp:posOffset>
            </wp:positionH>
            <wp:positionV relativeFrom="margin">
              <wp:posOffset>5195570</wp:posOffset>
            </wp:positionV>
            <wp:extent cx="1343660" cy="1800225"/>
            <wp:effectExtent l="19050" t="0" r="8890" b="0"/>
            <wp:wrapSquare wrapText="bothSides"/>
            <wp:docPr id="20" name="Рисунок 3" descr="DSC08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26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-100965</wp:posOffset>
            </wp:positionH>
            <wp:positionV relativeFrom="margin">
              <wp:posOffset>5147310</wp:posOffset>
            </wp:positionV>
            <wp:extent cx="1352550" cy="1800225"/>
            <wp:effectExtent l="19050" t="0" r="0" b="0"/>
            <wp:wrapSquare wrapText="bothSides"/>
            <wp:docPr id="18" name="Рисунок 2" descr="DSC08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25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527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Педагогов на станциях встречали:</w:t>
      </w:r>
    </w:p>
    <w:p w:rsidR="00285279" w:rsidRDefault="006E6FE7" w:rsidP="006E6F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Хозяйка Медной горы (отгадывание ребусов);</w:t>
      </w:r>
    </w:p>
    <w:p w:rsidR="006E6FE7" w:rsidRDefault="006E6FE7" w:rsidP="006E6F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Хозяйка русской избы (слушание и исполнение частушек про Полевской);</w:t>
      </w:r>
    </w:p>
    <w:p w:rsidR="006E6FE7" w:rsidRDefault="006E6FE7" w:rsidP="006E6F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Герои сказа «Серебряное копытце»: кошка </w:t>
      </w:r>
      <w:proofErr w:type="spellStart"/>
      <w:r>
        <w:rPr>
          <w:rFonts w:ascii="Times New Roman" w:hAnsi="Times New Roman" w:cs="Times New Roman"/>
          <w:sz w:val="28"/>
        </w:rPr>
        <w:t>Муренка</w:t>
      </w:r>
      <w:proofErr w:type="spellEnd"/>
      <w:r>
        <w:rPr>
          <w:rFonts w:ascii="Times New Roman" w:hAnsi="Times New Roman" w:cs="Times New Roman"/>
          <w:sz w:val="28"/>
        </w:rPr>
        <w:t xml:space="preserve">, девочка </w:t>
      </w:r>
      <w:proofErr w:type="spellStart"/>
      <w:r>
        <w:rPr>
          <w:rFonts w:ascii="Times New Roman" w:hAnsi="Times New Roman" w:cs="Times New Roman"/>
          <w:sz w:val="28"/>
        </w:rPr>
        <w:t>Даренка</w:t>
      </w:r>
      <w:proofErr w:type="spellEnd"/>
      <w:r>
        <w:rPr>
          <w:rFonts w:ascii="Times New Roman" w:hAnsi="Times New Roman" w:cs="Times New Roman"/>
          <w:sz w:val="28"/>
        </w:rPr>
        <w:t xml:space="preserve"> и Серебряное копытце (познакомились с разными видами, типами домов и их составляющих)</w:t>
      </w:r>
      <w:r w:rsidR="003E0930">
        <w:rPr>
          <w:rFonts w:ascii="Times New Roman" w:hAnsi="Times New Roman" w:cs="Times New Roman"/>
          <w:sz w:val="28"/>
        </w:rPr>
        <w:t>;</w:t>
      </w:r>
    </w:p>
    <w:p w:rsidR="003E0930" w:rsidRDefault="003E0930" w:rsidP="006E6F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-100965</wp:posOffset>
            </wp:positionH>
            <wp:positionV relativeFrom="margin">
              <wp:posOffset>7290435</wp:posOffset>
            </wp:positionV>
            <wp:extent cx="1343660" cy="1800225"/>
            <wp:effectExtent l="19050" t="0" r="8890" b="0"/>
            <wp:wrapSquare wrapText="bothSides"/>
            <wp:docPr id="19" name="Рисунок 4" descr="DSC08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25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3366135</wp:posOffset>
            </wp:positionH>
            <wp:positionV relativeFrom="margin">
              <wp:align>bottom</wp:align>
            </wp:positionV>
            <wp:extent cx="1350645" cy="1800225"/>
            <wp:effectExtent l="19050" t="0" r="1905" b="0"/>
            <wp:wrapSquare wrapText="bothSides"/>
            <wp:docPr id="23" name="Рисунок 22" descr="IMG_20190328_10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328_10005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4937760</wp:posOffset>
            </wp:positionH>
            <wp:positionV relativeFrom="margin">
              <wp:align>bottom</wp:align>
            </wp:positionV>
            <wp:extent cx="1350645" cy="1800225"/>
            <wp:effectExtent l="19050" t="0" r="1905" b="0"/>
            <wp:wrapSquare wrapText="bothSides"/>
            <wp:docPr id="22" name="Рисунок 21" descr="IMG_20190328_095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328_09561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Герои из сказа «Голубая змейка» провели для педагогов викторину по сказам П.П. Бажова;</w:t>
      </w:r>
    </w:p>
    <w:p w:rsidR="003E0930" w:rsidRDefault="003E0930" w:rsidP="006E6F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Дедушка </w:t>
      </w:r>
      <w:proofErr w:type="spellStart"/>
      <w:r>
        <w:rPr>
          <w:rFonts w:ascii="Times New Roman" w:hAnsi="Times New Roman" w:cs="Times New Roman"/>
          <w:sz w:val="28"/>
        </w:rPr>
        <w:t>Слышко</w:t>
      </w:r>
      <w:proofErr w:type="spellEnd"/>
      <w:r>
        <w:rPr>
          <w:rFonts w:ascii="Times New Roman" w:hAnsi="Times New Roman" w:cs="Times New Roman"/>
          <w:sz w:val="28"/>
        </w:rPr>
        <w:t xml:space="preserve"> с ребятами подготовил каверзные </w:t>
      </w:r>
      <w:proofErr w:type="gramStart"/>
      <w:r>
        <w:rPr>
          <w:rFonts w:ascii="Times New Roman" w:hAnsi="Times New Roman" w:cs="Times New Roman"/>
          <w:sz w:val="28"/>
        </w:rPr>
        <w:t>вопросы про Полевской</w:t>
      </w:r>
      <w:proofErr w:type="gramEnd"/>
      <w:r>
        <w:rPr>
          <w:rFonts w:ascii="Times New Roman" w:hAnsi="Times New Roman" w:cs="Times New Roman"/>
          <w:sz w:val="28"/>
        </w:rPr>
        <w:t xml:space="preserve"> и его окрестности;</w:t>
      </w:r>
    </w:p>
    <w:p w:rsidR="003E0930" w:rsidRDefault="003E0930" w:rsidP="006E6F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старшего </w:t>
      </w:r>
      <w:r>
        <w:rPr>
          <w:rFonts w:ascii="Times New Roman" w:hAnsi="Times New Roman" w:cs="Times New Roman"/>
          <w:sz w:val="28"/>
        </w:rPr>
        <w:lastRenderedPageBreak/>
        <w:t xml:space="preserve">дошкольного возраста совместно с музыкальными руководителями Рыбниковой В.А. и Ковалевой Т.Е. подготовили музыкальную композицию «Уральские </w:t>
      </w:r>
      <w:r w:rsidR="005D04BF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5013960</wp:posOffset>
            </wp:positionH>
            <wp:positionV relativeFrom="margin">
              <wp:posOffset>813435</wp:posOffset>
            </wp:positionV>
            <wp:extent cx="1350645" cy="1800225"/>
            <wp:effectExtent l="19050" t="0" r="1905" b="0"/>
            <wp:wrapSquare wrapText="bothSides"/>
            <wp:docPr id="25" name="Рисунок 24" descr="IMG_20190328_103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328_10314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узоры».</w:t>
      </w:r>
    </w:p>
    <w:p w:rsidR="005D04BF" w:rsidRDefault="005D04BF" w:rsidP="003E09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-91440</wp:posOffset>
            </wp:positionH>
            <wp:positionV relativeFrom="margin">
              <wp:posOffset>1480185</wp:posOffset>
            </wp:positionV>
            <wp:extent cx="1800225" cy="1352550"/>
            <wp:effectExtent l="19050" t="0" r="9525" b="0"/>
            <wp:wrapSquare wrapText="bothSides"/>
            <wp:docPr id="26" name="Рисунок 25" descr="IMG_20190328_10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328_10362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ab/>
      </w:r>
      <w:r w:rsidR="003E0930">
        <w:rPr>
          <w:rFonts w:ascii="Times New Roman" w:hAnsi="Times New Roman" w:cs="Times New Roman"/>
          <w:sz w:val="28"/>
        </w:rPr>
        <w:t>В заключени</w:t>
      </w:r>
      <w:proofErr w:type="gramStart"/>
      <w:r w:rsidR="003E0930">
        <w:rPr>
          <w:rFonts w:ascii="Times New Roman" w:hAnsi="Times New Roman" w:cs="Times New Roman"/>
          <w:sz w:val="28"/>
        </w:rPr>
        <w:t>и</w:t>
      </w:r>
      <w:proofErr w:type="gramEnd"/>
      <w:r w:rsidR="003E0930">
        <w:rPr>
          <w:rFonts w:ascii="Times New Roman" w:hAnsi="Times New Roman" w:cs="Times New Roman"/>
          <w:sz w:val="28"/>
        </w:rPr>
        <w:t xml:space="preserve"> мероприятия воспитатель Пелевина Юлия Александровна представила мастер-класс «Самоцветы Полевского» с применением технологии энкаустик (рисование вос</w:t>
      </w:r>
      <w:r>
        <w:rPr>
          <w:rFonts w:ascii="Times New Roman" w:hAnsi="Times New Roman" w:cs="Times New Roman"/>
          <w:sz w:val="28"/>
        </w:rPr>
        <w:t xml:space="preserve">ковыми мелками с помощь утюга). Педагог объяснила, что данная технология </w:t>
      </w:r>
      <w:proofErr w:type="spellStart"/>
      <w:r>
        <w:rPr>
          <w:rFonts w:ascii="Times New Roman" w:hAnsi="Times New Roman" w:cs="Times New Roman"/>
          <w:sz w:val="28"/>
        </w:rPr>
        <w:t>малозатратна</w:t>
      </w:r>
      <w:proofErr w:type="spellEnd"/>
      <w:r>
        <w:rPr>
          <w:rFonts w:ascii="Times New Roman" w:hAnsi="Times New Roman" w:cs="Times New Roman"/>
          <w:sz w:val="28"/>
        </w:rPr>
        <w:t xml:space="preserve"> и при соблюдении всех мер безопасности может быть организована с детьми.</w:t>
      </w:r>
    </w:p>
    <w:p w:rsidR="005D04BF" w:rsidRPr="005D04BF" w:rsidRDefault="005D04BF" w:rsidP="005D04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D04BF">
        <w:rPr>
          <w:rFonts w:ascii="Times New Roman" w:hAnsi="Times New Roman" w:cs="Times New Roman"/>
          <w:sz w:val="28"/>
        </w:rPr>
        <w:t xml:space="preserve">Огромная благодарность администрации и педагогам за подготовку и проведение </w:t>
      </w:r>
      <w:r>
        <w:rPr>
          <w:rFonts w:ascii="Times New Roman" w:hAnsi="Times New Roman" w:cs="Times New Roman"/>
          <w:sz w:val="28"/>
        </w:rPr>
        <w:t xml:space="preserve">третьего заседания </w:t>
      </w:r>
      <w:r w:rsidRPr="005D04BF">
        <w:rPr>
          <w:rFonts w:ascii="Times New Roman" w:hAnsi="Times New Roman" w:cs="Times New Roman"/>
          <w:sz w:val="28"/>
        </w:rPr>
        <w:t>городского методического объединения воспитателей «Растим патриотов».</w:t>
      </w:r>
      <w:r>
        <w:rPr>
          <w:rFonts w:ascii="Times New Roman" w:hAnsi="Times New Roman" w:cs="Times New Roman"/>
          <w:sz w:val="28"/>
        </w:rPr>
        <w:t xml:space="preserve"> </w:t>
      </w:r>
    </w:p>
    <w:p w:rsidR="003E0930" w:rsidRPr="003E0930" w:rsidRDefault="003E0930" w:rsidP="003E09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3E0930" w:rsidRPr="003E0930" w:rsidRDefault="003E0930" w:rsidP="003E09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-167640</wp:posOffset>
            </wp:positionH>
            <wp:positionV relativeFrom="margin">
              <wp:posOffset>-139065</wp:posOffset>
            </wp:positionV>
            <wp:extent cx="2032000" cy="1187450"/>
            <wp:effectExtent l="19050" t="0" r="6350" b="0"/>
            <wp:wrapSquare wrapText="bothSides"/>
            <wp:docPr id="24" name="Рисунок 23" descr="IMG_20190328_101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328_101331.jpg"/>
                    <pic:cNvPicPr/>
                  </pic:nvPicPr>
                  <pic:blipFill>
                    <a:blip r:embed="rId14" cstate="print"/>
                    <a:srcRect t="23810" b="3227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279" w:rsidRPr="008262E7" w:rsidRDefault="00285279" w:rsidP="002852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F94B9C" w:rsidRDefault="00F94B9C"/>
    <w:sectPr w:rsidR="00F94B9C" w:rsidSect="008262E7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90F19"/>
    <w:multiLevelType w:val="hybridMultilevel"/>
    <w:tmpl w:val="EB9A339C"/>
    <w:lvl w:ilvl="0" w:tplc="C8A63A7C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3D731A85"/>
    <w:multiLevelType w:val="hybridMultilevel"/>
    <w:tmpl w:val="148A68C6"/>
    <w:lvl w:ilvl="0" w:tplc="C8A63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5279"/>
    <w:rsid w:val="00285279"/>
    <w:rsid w:val="003E0930"/>
    <w:rsid w:val="005D04BF"/>
    <w:rsid w:val="006E6FE7"/>
    <w:rsid w:val="00F94B9C"/>
    <w:rsid w:val="00FA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</cp:lastModifiedBy>
  <cp:revision>2</cp:revision>
  <dcterms:created xsi:type="dcterms:W3CDTF">2019-04-02T09:50:00Z</dcterms:created>
  <dcterms:modified xsi:type="dcterms:W3CDTF">2019-04-02T09:50:00Z</dcterms:modified>
</cp:coreProperties>
</file>