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46" w:rsidRDefault="008F3046" w:rsidP="008F3046">
      <w:pPr>
        <w:jc w:val="center"/>
      </w:pPr>
      <w:r w:rsidRPr="00CC34E8">
        <w:rPr>
          <w:noProof/>
        </w:rPr>
        <w:drawing>
          <wp:inline distT="0" distB="0" distL="0" distR="0">
            <wp:extent cx="408784" cy="4191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46" w:rsidRDefault="008F3046" w:rsidP="008F3046">
      <w:pPr>
        <w:rPr>
          <w:b/>
          <w:sz w:val="24"/>
        </w:rPr>
      </w:pPr>
    </w:p>
    <w:p w:rsidR="008F3046" w:rsidRPr="008F3046" w:rsidRDefault="008F3046" w:rsidP="008F3046">
      <w:pPr>
        <w:jc w:val="center"/>
        <w:rPr>
          <w:b/>
          <w:color w:val="002060"/>
          <w:sz w:val="24"/>
        </w:rPr>
      </w:pPr>
      <w:r w:rsidRPr="008F3046">
        <w:rPr>
          <w:b/>
          <w:color w:val="002060"/>
          <w:sz w:val="24"/>
        </w:rPr>
        <w:t>ПРОФСОЮЗ  РАБОТНИКОВ НАРОДНОГО ОБРАЗОВАНИЯ РФ</w:t>
      </w:r>
    </w:p>
    <w:p w:rsidR="008F3046" w:rsidRDefault="008F3046" w:rsidP="008F3046">
      <w:pPr>
        <w:jc w:val="center"/>
        <w:rPr>
          <w:b/>
          <w:color w:val="002060"/>
          <w:sz w:val="24"/>
        </w:rPr>
      </w:pPr>
      <w:r w:rsidRPr="008F3046">
        <w:rPr>
          <w:b/>
          <w:color w:val="002060"/>
          <w:sz w:val="24"/>
        </w:rPr>
        <w:t>ПОЛЕВСКАЯ ГОРОДСКАЯ ОРГАНИЗАЦИЯ ПРОФСОЮЗА</w:t>
      </w:r>
    </w:p>
    <w:p w:rsidR="008F3046" w:rsidRPr="00B05F4E" w:rsidRDefault="008F3046" w:rsidP="008F3046">
      <w:pPr>
        <w:jc w:val="center"/>
        <w:rPr>
          <w:b/>
          <w:color w:val="C00000"/>
          <w:sz w:val="24"/>
        </w:rPr>
      </w:pPr>
      <w:r w:rsidRPr="00B05F4E">
        <w:rPr>
          <w:b/>
          <w:color w:val="C00000"/>
          <w:sz w:val="24"/>
        </w:rPr>
        <w:t>сентябрь  2019</w:t>
      </w:r>
    </w:p>
    <w:p w:rsidR="007D54EE" w:rsidRDefault="007D54EE" w:rsidP="008F3046">
      <w:pPr>
        <w:jc w:val="center"/>
        <w:rPr>
          <w:b/>
          <w:color w:val="002060"/>
          <w:sz w:val="24"/>
        </w:rPr>
      </w:pPr>
    </w:p>
    <w:p w:rsidR="007D54EE" w:rsidRDefault="007D54EE" w:rsidP="008F3046">
      <w:pPr>
        <w:jc w:val="center"/>
        <w:rPr>
          <w:b/>
          <w:color w:val="002060"/>
          <w:sz w:val="24"/>
        </w:rPr>
      </w:pPr>
      <w:r>
        <w:rPr>
          <w:noProof/>
        </w:rPr>
        <w:drawing>
          <wp:inline distT="0" distB="0" distL="0" distR="0">
            <wp:extent cx="3251638" cy="2143125"/>
            <wp:effectExtent l="19050" t="0" r="5912" b="0"/>
            <wp:docPr id="5" name="Рисунок 5" descr="http://interesno.cc/uploads/tumb/img/201702/topsekret_tumb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eresno.cc/uploads/tumb/img/201702/topsekret_tumb_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32" cy="21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46" w:rsidRDefault="008F3046" w:rsidP="008F3046">
      <w:pPr>
        <w:jc w:val="center"/>
        <w:rPr>
          <w:b/>
          <w:color w:val="002060"/>
          <w:sz w:val="24"/>
        </w:rPr>
      </w:pPr>
    </w:p>
    <w:p w:rsidR="00785A7E" w:rsidRPr="00B05F4E" w:rsidRDefault="008F3046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2060"/>
          <w:sz w:val="22"/>
          <w:szCs w:val="22"/>
          <w:bdr w:val="none" w:sz="0" w:space="0" w:color="auto" w:frame="1"/>
        </w:rPr>
      </w:pPr>
      <w:r w:rsidRPr="00B05F4E">
        <w:rPr>
          <w:i/>
          <w:color w:val="C00000"/>
        </w:rPr>
        <w:t xml:space="preserve">  </w:t>
      </w:r>
      <w:r w:rsidR="00B05F4E" w:rsidRPr="00B05F4E">
        <w:rPr>
          <w:i/>
          <w:color w:val="C00000"/>
        </w:rPr>
        <w:t xml:space="preserve">   </w:t>
      </w:r>
      <w:r w:rsidRPr="00B05F4E">
        <w:rPr>
          <w:i/>
          <w:color w:val="C00000"/>
        </w:rPr>
        <w:t xml:space="preserve"> </w:t>
      </w:r>
      <w:r w:rsidRPr="00B05F4E">
        <w:rPr>
          <w:i/>
          <w:color w:val="C00000"/>
          <w:sz w:val="22"/>
          <w:szCs w:val="22"/>
        </w:rPr>
        <w:t>5 сентября 2019 года</w:t>
      </w:r>
      <w:r w:rsidRPr="00B05F4E">
        <w:rPr>
          <w:i/>
          <w:color w:val="002060"/>
          <w:sz w:val="22"/>
          <w:szCs w:val="22"/>
        </w:rPr>
        <w:t xml:space="preserve"> прошло первое в 2109-2020  учебном году заседание президиума</w:t>
      </w:r>
      <w:r w:rsidR="00B05F4E">
        <w:rPr>
          <w:i/>
          <w:color w:val="002060"/>
          <w:sz w:val="22"/>
          <w:szCs w:val="22"/>
        </w:rPr>
        <w:t xml:space="preserve"> городского комитета Профсоюза.</w:t>
      </w:r>
      <w:r w:rsidRPr="00B05F4E">
        <w:rPr>
          <w:i/>
          <w:color w:val="002060"/>
          <w:sz w:val="22"/>
          <w:szCs w:val="22"/>
        </w:rPr>
        <w:t xml:space="preserve"> Одним из вопросов, который обсуждался на  заседании  </w:t>
      </w:r>
      <w:r w:rsidR="00B05F4E">
        <w:rPr>
          <w:i/>
          <w:color w:val="002060"/>
          <w:sz w:val="22"/>
          <w:szCs w:val="22"/>
        </w:rPr>
        <w:t xml:space="preserve">- </w:t>
      </w:r>
      <w:r w:rsidRPr="00B05F4E">
        <w:rPr>
          <w:i/>
          <w:color w:val="002060"/>
          <w:sz w:val="22"/>
          <w:szCs w:val="22"/>
        </w:rPr>
        <w:t xml:space="preserve">совместное письмо </w:t>
      </w:r>
      <w:proofErr w:type="spellStart"/>
      <w:r w:rsidRPr="00B05F4E">
        <w:rPr>
          <w:i/>
          <w:color w:val="002060"/>
          <w:sz w:val="22"/>
          <w:szCs w:val="22"/>
        </w:rPr>
        <w:t>Минпросвещения</w:t>
      </w:r>
      <w:proofErr w:type="spellEnd"/>
      <w:r w:rsidRPr="00B05F4E">
        <w:rPr>
          <w:i/>
          <w:color w:val="002060"/>
          <w:sz w:val="22"/>
          <w:szCs w:val="22"/>
        </w:rPr>
        <w:t xml:space="preserve"> России и Общероссийского Профсоюза образования "</w:t>
      </w:r>
      <w:hyperlink r:id="rId6" w:tgtFrame="_blank" w:history="1">
        <w:r w:rsidRPr="00B05F4E">
          <w:rPr>
            <w:rStyle w:val="a5"/>
            <w:i/>
            <w:color w:val="002060"/>
            <w:sz w:val="22"/>
            <w:szCs w:val="22"/>
            <w:u w:val="none"/>
            <w:bdr w:val="none" w:sz="0" w:space="0" w:color="auto" w:frame="1"/>
          </w:rPr>
          <w:t>О примерном положении о нормах профессиональной этики педагогических работников</w:t>
        </w:r>
      </w:hyperlink>
      <w:r w:rsidRPr="00B05F4E">
        <w:rPr>
          <w:i/>
          <w:color w:val="002060"/>
          <w:sz w:val="22"/>
          <w:szCs w:val="22"/>
        </w:rPr>
        <w:t>"</w:t>
      </w:r>
      <w:proofErr w:type="gramStart"/>
      <w:r w:rsidRPr="00B05F4E">
        <w:rPr>
          <w:i/>
          <w:color w:val="002060"/>
          <w:sz w:val="22"/>
          <w:szCs w:val="22"/>
        </w:rPr>
        <w:t>.Ч</w:t>
      </w:r>
      <w:proofErr w:type="gramEnd"/>
      <w:r w:rsidRPr="00B05F4E">
        <w:rPr>
          <w:i/>
          <w:color w:val="002060"/>
          <w:sz w:val="22"/>
          <w:szCs w:val="22"/>
        </w:rPr>
        <w:t xml:space="preserve">ленам президиума был представлен  проект </w:t>
      </w:r>
      <w:r w:rsidR="00385C14" w:rsidRPr="00B05F4E">
        <w:rPr>
          <w:i/>
          <w:color w:val="002060"/>
          <w:sz w:val="22"/>
          <w:szCs w:val="22"/>
        </w:rPr>
        <w:t xml:space="preserve"> Положения о нормах профессиональной этики педагогических работников муниципальных образовательных организаций Полевского городского округа.</w:t>
      </w:r>
      <w:r w:rsidRPr="00B05F4E">
        <w:rPr>
          <w:i/>
          <w:color w:val="002060"/>
          <w:sz w:val="22"/>
          <w:szCs w:val="22"/>
        </w:rPr>
        <w:t xml:space="preserve"> </w:t>
      </w:r>
      <w:r w:rsidR="00B05F4E">
        <w:rPr>
          <w:i/>
          <w:color w:val="002060"/>
          <w:sz w:val="22"/>
          <w:szCs w:val="22"/>
        </w:rPr>
        <w:t xml:space="preserve">Мы решили </w:t>
      </w:r>
      <w:r w:rsidR="00B05F4E">
        <w:rPr>
          <w:rStyle w:val="a8"/>
          <w:b w:val="0"/>
          <w:i/>
          <w:iCs/>
          <w:color w:val="002060"/>
          <w:sz w:val="22"/>
          <w:szCs w:val="22"/>
          <w:bdr w:val="none" w:sz="0" w:space="0" w:color="auto" w:frame="1"/>
        </w:rPr>
        <w:t xml:space="preserve"> принять</w:t>
      </w:r>
      <w:r w:rsidR="00385C14" w:rsidRPr="00B05F4E">
        <w:rPr>
          <w:rStyle w:val="a8"/>
          <w:b w:val="0"/>
          <w:i/>
          <w:iCs/>
          <w:color w:val="002060"/>
          <w:sz w:val="22"/>
          <w:szCs w:val="22"/>
          <w:bdr w:val="none" w:sz="0" w:space="0" w:color="auto" w:frame="1"/>
        </w:rPr>
        <w:t xml:space="preserve"> участие в подготовке </w:t>
      </w:r>
      <w:r w:rsidR="00B05F4E">
        <w:rPr>
          <w:rStyle w:val="a8"/>
          <w:b w:val="0"/>
          <w:i/>
          <w:iCs/>
          <w:color w:val="002060"/>
          <w:sz w:val="22"/>
          <w:szCs w:val="22"/>
          <w:bdr w:val="none" w:sz="0" w:space="0" w:color="auto" w:frame="1"/>
        </w:rPr>
        <w:t xml:space="preserve">проекта  Положения, </w:t>
      </w:r>
      <w:r w:rsidR="00385C14" w:rsidRPr="00B05F4E">
        <w:rPr>
          <w:rStyle w:val="a8"/>
          <w:b w:val="0"/>
          <w:i/>
          <w:iCs/>
          <w:color w:val="002060"/>
          <w:sz w:val="22"/>
          <w:szCs w:val="22"/>
          <w:bdr w:val="none" w:sz="0" w:space="0" w:color="auto" w:frame="1"/>
        </w:rPr>
        <w:t>так как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минувший учебный год </w:t>
      </w:r>
      <w:hyperlink r:id="rId7" w:tgtFrame="_blank" w:history="1">
        <w:r w:rsidR="00385C14" w:rsidRPr="00B05F4E">
          <w:rPr>
            <w:rStyle w:val="a5"/>
            <w:i/>
            <w:iCs/>
            <w:color w:val="002060"/>
            <w:sz w:val="22"/>
            <w:szCs w:val="22"/>
            <w:u w:val="none"/>
            <w:bdr w:val="none" w:sz="0" w:space="0" w:color="auto" w:frame="1"/>
          </w:rPr>
          <w:t>был отмечен</w:t>
        </w:r>
      </w:hyperlink>
      <w:r w:rsidR="00B05F4E">
        <w:rPr>
          <w:rStyle w:val="a7"/>
          <w:color w:val="002060"/>
          <w:sz w:val="22"/>
          <w:szCs w:val="22"/>
          <w:bdr w:val="none" w:sz="0" w:space="0" w:color="auto" w:frame="1"/>
        </w:rPr>
        <w:t> 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>рядом резонансных дел, связанных с обвинением учителей  в нарушении ими норм профессиональной этики.  Мы попытались привести нормы этики в созвучие со временем, отбросив в с</w:t>
      </w:r>
      <w:r w:rsidR="0051487F">
        <w:rPr>
          <w:rStyle w:val="a7"/>
          <w:color w:val="002060"/>
          <w:sz w:val="22"/>
          <w:szCs w:val="22"/>
          <w:bdr w:val="none" w:sz="0" w:space="0" w:color="auto" w:frame="1"/>
        </w:rPr>
        <w:t>торону устаревшие представления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и выработать механизм защиты педагога от произвольных нападок.  Проект   документа, на наш взгляд</w:t>
      </w:r>
      <w:r w:rsidR="00785A7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, 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 отвечает вызовам цифровой среды, но ориентирован не на запретительные меры или вмешательство в частную жизнь педагога, а на установление единственного ограничения – воздержания 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от размещения в сети "Интернет" и 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в местах, доступных для детей, информации, причиняющей вред здоровью и  развитию детей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. Статья 4  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>Федеральн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ого 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закон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а </w:t>
      </w:r>
      <w:r w:rsidR="00385C14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от 29 декабря 2010 года № 436 –ФЗ « О защите детей от информации, причиняющей вред их здоровью и развитию»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</w:t>
      </w:r>
      <w:r w:rsidR="00785A7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определяет полномочия 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и действия  </w:t>
      </w:r>
      <w:r w:rsidR="00785A7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федеральной и региональной властей в этой области. Понятн</w:t>
      </w:r>
      <w:r w:rsid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о, что этот закон </w:t>
      </w:r>
      <w:r w:rsidR="00785A7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регулирует деятельность СМИ, а не педагогов. Однако отсылка к используемым в нём понятиям позволит, с одной стороны, сформировать у педагога конкретное представление о границах допустимых действий в общедоступном информационном пространстве, с другой – оградить его от возможных несправедливых обвинений. Считаем, что требования к поведению учителя в доступных для детей местах в сети "Интернет" не могут б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ыть более строгими, чем </w:t>
      </w:r>
      <w:r w:rsidR="00785A7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к федеральному телеканалу. </w:t>
      </w:r>
    </w:p>
    <w:p w:rsidR="00785A7E" w:rsidRPr="00B05F4E" w:rsidRDefault="00785A7E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2060"/>
          <w:sz w:val="22"/>
          <w:szCs w:val="22"/>
          <w:bdr w:val="none" w:sz="0" w:space="0" w:color="auto" w:frame="1"/>
        </w:rPr>
      </w:pP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</w:t>
      </w:r>
      <w:r w:rsid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   </w:t>
      </w: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В проекте документа  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есть </w:t>
      </w: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раздел,  который позволяет  педагогу реализовать свое право  на справедливое и объективное расследование нарушен</w:t>
      </w:r>
      <w:r w:rsidR="00B05F4E">
        <w:rPr>
          <w:rStyle w:val="a7"/>
          <w:color w:val="002060"/>
          <w:sz w:val="22"/>
          <w:szCs w:val="22"/>
          <w:bdr w:val="none" w:sz="0" w:space="0" w:color="auto" w:frame="1"/>
        </w:rPr>
        <w:t>ия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</w:t>
      </w: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</w:t>
      </w: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>норм профессиональной этики,  обратившись  в  комиссию по урегулированию споров между участниками образовательных отношений.</w:t>
      </w:r>
    </w:p>
    <w:p w:rsidR="00785A7E" w:rsidRDefault="00785A7E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2060"/>
          <w:sz w:val="22"/>
          <w:szCs w:val="22"/>
          <w:bdr w:val="none" w:sz="0" w:space="0" w:color="auto" w:frame="1"/>
        </w:rPr>
      </w:pP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    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Предлагаемый проект </w:t>
      </w: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п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редложено </w:t>
      </w:r>
      <w:r w:rsid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</w:t>
      </w: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направить  для ознакомления   в первичные профсоюзные организации образовательных организаций с целью внесения изменений </w:t>
      </w:r>
      <w:r w:rsidR="007D54EE"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и дополнений </w:t>
      </w:r>
      <w:r w:rsidRPr="00B05F4E">
        <w:rPr>
          <w:rStyle w:val="a7"/>
          <w:color w:val="002060"/>
          <w:sz w:val="22"/>
          <w:szCs w:val="22"/>
          <w:bdr w:val="none" w:sz="0" w:space="0" w:color="auto" w:frame="1"/>
        </w:rPr>
        <w:t xml:space="preserve"> при  разработке своих Положений. </w:t>
      </w:r>
    </w:p>
    <w:p w:rsidR="00B05F4E" w:rsidRPr="00B05F4E" w:rsidRDefault="00B05F4E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2060"/>
          <w:sz w:val="22"/>
          <w:szCs w:val="22"/>
          <w:bdr w:val="none" w:sz="0" w:space="0" w:color="auto" w:frame="1"/>
        </w:rPr>
      </w:pPr>
      <w:r>
        <w:rPr>
          <w:rStyle w:val="a7"/>
          <w:color w:val="002060"/>
          <w:sz w:val="22"/>
          <w:szCs w:val="22"/>
          <w:bdr w:val="none" w:sz="0" w:space="0" w:color="auto" w:frame="1"/>
        </w:rPr>
        <w:t xml:space="preserve">   Текст  Положения размещен на страничке «Профсоюз» сайта ОМС Управление образованием</w:t>
      </w:r>
    </w:p>
    <w:p w:rsidR="00785A7E" w:rsidRDefault="00B05F4E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2060"/>
          <w:sz w:val="22"/>
          <w:szCs w:val="22"/>
          <w:bdr w:val="none" w:sz="0" w:space="0" w:color="auto" w:frame="1"/>
        </w:rPr>
      </w:pPr>
      <w:r>
        <w:rPr>
          <w:rStyle w:val="a7"/>
          <w:color w:val="002060"/>
          <w:sz w:val="22"/>
          <w:szCs w:val="22"/>
          <w:bdr w:val="none" w:sz="0" w:space="0" w:color="auto" w:frame="1"/>
        </w:rPr>
        <w:t>Полевского городского округа. Знакомьтесь,  изучайте документ прежде, чем он будет принят, ваши предложения и замечания нужны и важны</w:t>
      </w:r>
      <w:proofErr w:type="gramStart"/>
      <w:r>
        <w:rPr>
          <w:rStyle w:val="a7"/>
          <w:color w:val="002060"/>
          <w:sz w:val="22"/>
          <w:szCs w:val="22"/>
          <w:bdr w:val="none" w:sz="0" w:space="0" w:color="auto" w:frame="1"/>
        </w:rPr>
        <w:t xml:space="preserve"> !</w:t>
      </w:r>
      <w:proofErr w:type="gramEnd"/>
    </w:p>
    <w:p w:rsidR="00B05F4E" w:rsidRPr="00B05F4E" w:rsidRDefault="00B05F4E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2060"/>
          <w:sz w:val="22"/>
          <w:szCs w:val="22"/>
          <w:bdr w:val="none" w:sz="0" w:space="0" w:color="auto" w:frame="1"/>
        </w:rPr>
      </w:pPr>
    </w:p>
    <w:p w:rsidR="00785A7E" w:rsidRPr="00B05F4E" w:rsidRDefault="00785A7E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2060"/>
          <w:sz w:val="22"/>
          <w:szCs w:val="22"/>
        </w:rPr>
      </w:pPr>
    </w:p>
    <w:p w:rsidR="00385C14" w:rsidRPr="00B05F4E" w:rsidRDefault="00385C14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2060"/>
          <w:sz w:val="22"/>
          <w:szCs w:val="22"/>
        </w:rPr>
      </w:pPr>
    </w:p>
    <w:p w:rsidR="008F3046" w:rsidRPr="00B05F4E" w:rsidRDefault="00385C14" w:rsidP="00B05F4E">
      <w:pPr>
        <w:pStyle w:val="a6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2060"/>
          <w:sz w:val="22"/>
          <w:szCs w:val="22"/>
        </w:rPr>
      </w:pPr>
      <w:r w:rsidRPr="00B05F4E">
        <w:rPr>
          <w:rStyle w:val="a7"/>
          <w:rFonts w:ascii="Trebuchet MS" w:hAnsi="Trebuchet MS"/>
          <w:color w:val="002060"/>
          <w:sz w:val="22"/>
          <w:szCs w:val="22"/>
          <w:bdr w:val="none" w:sz="0" w:space="0" w:color="auto" w:frame="1"/>
        </w:rPr>
        <w:t xml:space="preserve"> </w:t>
      </w:r>
    </w:p>
    <w:p w:rsidR="008F3046" w:rsidRPr="008F3046" w:rsidRDefault="008F3046" w:rsidP="008F3046">
      <w:pPr>
        <w:jc w:val="both"/>
        <w:rPr>
          <w:b/>
          <w:color w:val="002060"/>
          <w:sz w:val="24"/>
        </w:rPr>
      </w:pPr>
    </w:p>
    <w:p w:rsidR="008F3046" w:rsidRPr="008F3046" w:rsidRDefault="008F3046" w:rsidP="008F3046">
      <w:pPr>
        <w:rPr>
          <w:b/>
          <w:color w:val="002060"/>
          <w:sz w:val="22"/>
          <w:szCs w:val="22"/>
          <w:u w:val="single"/>
        </w:rPr>
      </w:pPr>
      <w:r w:rsidRPr="008F3046">
        <w:rPr>
          <w:b/>
          <w:color w:val="002060"/>
          <w:sz w:val="22"/>
          <w:szCs w:val="22"/>
          <w:u w:val="single"/>
        </w:rPr>
        <w:t xml:space="preserve"> </w:t>
      </w:r>
    </w:p>
    <w:p w:rsidR="00904108" w:rsidRPr="008F3046" w:rsidRDefault="00904108" w:rsidP="008F3046">
      <w:pPr>
        <w:jc w:val="center"/>
        <w:rPr>
          <w:color w:val="002060"/>
        </w:rPr>
      </w:pPr>
    </w:p>
    <w:sectPr w:rsidR="00904108" w:rsidRPr="008F3046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46"/>
    <w:rsid w:val="000531F8"/>
    <w:rsid w:val="000D417C"/>
    <w:rsid w:val="00142636"/>
    <w:rsid w:val="00150EDB"/>
    <w:rsid w:val="00165A0C"/>
    <w:rsid w:val="00172EB5"/>
    <w:rsid w:val="00194F3F"/>
    <w:rsid w:val="001F0302"/>
    <w:rsid w:val="00200560"/>
    <w:rsid w:val="00205BF9"/>
    <w:rsid w:val="00242D35"/>
    <w:rsid w:val="002C4E72"/>
    <w:rsid w:val="0031009F"/>
    <w:rsid w:val="003343B8"/>
    <w:rsid w:val="00366F5D"/>
    <w:rsid w:val="00367B5F"/>
    <w:rsid w:val="00381EC3"/>
    <w:rsid w:val="00385C14"/>
    <w:rsid w:val="00440BB2"/>
    <w:rsid w:val="00464F74"/>
    <w:rsid w:val="004960CE"/>
    <w:rsid w:val="0051487F"/>
    <w:rsid w:val="00524220"/>
    <w:rsid w:val="00584326"/>
    <w:rsid w:val="00586EFD"/>
    <w:rsid w:val="005D0ED7"/>
    <w:rsid w:val="005D6453"/>
    <w:rsid w:val="006C7903"/>
    <w:rsid w:val="006E11A9"/>
    <w:rsid w:val="006F7CC6"/>
    <w:rsid w:val="00740E92"/>
    <w:rsid w:val="00785A7E"/>
    <w:rsid w:val="00785D5B"/>
    <w:rsid w:val="007872B4"/>
    <w:rsid w:val="007A282D"/>
    <w:rsid w:val="007A5769"/>
    <w:rsid w:val="007B2998"/>
    <w:rsid w:val="007C018E"/>
    <w:rsid w:val="007D54EE"/>
    <w:rsid w:val="008170AF"/>
    <w:rsid w:val="008629CB"/>
    <w:rsid w:val="008707AC"/>
    <w:rsid w:val="0089043E"/>
    <w:rsid w:val="008C48F2"/>
    <w:rsid w:val="008F3046"/>
    <w:rsid w:val="00904108"/>
    <w:rsid w:val="00943866"/>
    <w:rsid w:val="00990E01"/>
    <w:rsid w:val="009D3672"/>
    <w:rsid w:val="00A3664A"/>
    <w:rsid w:val="00A703CA"/>
    <w:rsid w:val="00A80912"/>
    <w:rsid w:val="00AD0605"/>
    <w:rsid w:val="00AF3723"/>
    <w:rsid w:val="00B05F4E"/>
    <w:rsid w:val="00B57289"/>
    <w:rsid w:val="00B62FA1"/>
    <w:rsid w:val="00BE33D8"/>
    <w:rsid w:val="00C16FD5"/>
    <w:rsid w:val="00C90DBE"/>
    <w:rsid w:val="00CF098F"/>
    <w:rsid w:val="00D16A6C"/>
    <w:rsid w:val="00D25617"/>
    <w:rsid w:val="00DA12FC"/>
    <w:rsid w:val="00DD277A"/>
    <w:rsid w:val="00DF6CD6"/>
    <w:rsid w:val="00E13C07"/>
    <w:rsid w:val="00E209BF"/>
    <w:rsid w:val="00E64035"/>
    <w:rsid w:val="00E86467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F304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F304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385C14"/>
    <w:rPr>
      <w:i/>
      <w:iCs/>
    </w:rPr>
  </w:style>
  <w:style w:type="character" w:styleId="a8">
    <w:name w:val="Strong"/>
    <w:basedOn w:val="a0"/>
    <w:uiPriority w:val="22"/>
    <w:qFormat/>
    <w:rsid w:val="00385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Uchitelya_toje_lu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Files/O_primernom_polojenii_o_normah44846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2019-09-06T07:56:00Z</dcterms:created>
  <dcterms:modified xsi:type="dcterms:W3CDTF">2019-09-06T08:56:00Z</dcterms:modified>
</cp:coreProperties>
</file>