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4" w:rsidRPr="002878E4" w:rsidRDefault="002878E4" w:rsidP="002878E4">
      <w:pPr>
        <w:spacing w:after="0"/>
        <w:jc w:val="center"/>
        <w:rPr>
          <w:rFonts w:ascii="Bahnschrift" w:hAnsi="Bahnschrift"/>
          <w:b/>
          <w:i/>
          <w:noProof/>
          <w:color w:val="0070C0"/>
          <w:lang w:eastAsia="ru-RU"/>
        </w:rPr>
      </w:pPr>
      <w:r w:rsidRPr="002878E4">
        <w:rPr>
          <w:rFonts w:ascii="Bahnschrift" w:hAnsi="Bahnschrift"/>
          <w:b/>
          <w:i/>
          <w:noProof/>
          <w:color w:val="0070C0"/>
          <w:lang w:eastAsia="ru-RU"/>
        </w:rPr>
        <w:t>ПРОФСОЮЗ  РАБОТНИКОВ НАРОДНОГО ОБРАЗОВАНИЯ</w:t>
      </w:r>
    </w:p>
    <w:p w:rsidR="002878E4" w:rsidRDefault="002878E4" w:rsidP="002878E4">
      <w:pPr>
        <w:spacing w:after="0"/>
        <w:jc w:val="center"/>
        <w:rPr>
          <w:rFonts w:ascii="Bahnschrift" w:hAnsi="Bahnschrift"/>
          <w:b/>
          <w:i/>
          <w:noProof/>
          <w:color w:val="0070C0"/>
          <w:lang w:eastAsia="ru-RU"/>
        </w:rPr>
      </w:pPr>
      <w:r w:rsidRPr="002878E4">
        <w:rPr>
          <w:rFonts w:ascii="Bahnschrift" w:hAnsi="Bahnschrift"/>
          <w:b/>
          <w:i/>
          <w:noProof/>
          <w:color w:val="0070C0"/>
          <w:lang w:eastAsia="ru-RU"/>
        </w:rPr>
        <w:t>ПОЛЕВСКАЯ ГОРОДСКАЯ  ОРГАНИЗАЦИЯ  ПРОФСОЮЗА</w:t>
      </w:r>
    </w:p>
    <w:p w:rsidR="002878E4" w:rsidRPr="002878E4" w:rsidRDefault="002878E4" w:rsidP="002878E4">
      <w:pPr>
        <w:spacing w:after="0"/>
        <w:jc w:val="center"/>
        <w:rPr>
          <w:rFonts w:ascii="Bahnschrift" w:hAnsi="Bahnschrift"/>
          <w:b/>
          <w:i/>
          <w:noProof/>
          <w:color w:val="0070C0"/>
          <w:lang w:eastAsia="ru-RU"/>
        </w:rPr>
      </w:pPr>
    </w:p>
    <w:p w:rsidR="00904108" w:rsidRDefault="002878E4" w:rsidP="002878E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686425" cy="3026646"/>
            <wp:effectExtent l="19050" t="0" r="9525" b="0"/>
            <wp:docPr id="1" name="Рисунок 1" descr="Веселые поздравления с Новым годом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поздравления с Новым годом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2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E4" w:rsidRDefault="002878E4" w:rsidP="002878E4">
      <w:pPr>
        <w:spacing w:after="0"/>
      </w:pPr>
    </w:p>
    <w:p w:rsidR="002878E4" w:rsidRDefault="002878E4" w:rsidP="002A7D4E">
      <w:pPr>
        <w:spacing w:after="0"/>
        <w:jc w:val="center"/>
        <w:rPr>
          <w:rFonts w:ascii="Bahnschrift" w:hAnsi="Bahnschrift"/>
          <w:b/>
          <w:i/>
          <w:color w:val="FF0000"/>
          <w:sz w:val="28"/>
        </w:rPr>
      </w:pPr>
      <w:r w:rsidRPr="002878E4">
        <w:rPr>
          <w:rFonts w:ascii="Bahnschrift" w:hAnsi="Bahnschrift"/>
          <w:b/>
          <w:i/>
          <w:color w:val="FF0000"/>
          <w:sz w:val="28"/>
        </w:rPr>
        <w:t>Для  членов профсоюза , имеющих дисконтные   профсоюзные карты</w:t>
      </w:r>
      <w:r w:rsidR="002A7D4E">
        <w:rPr>
          <w:rFonts w:ascii="Bahnschrift" w:hAnsi="Bahnschrift"/>
          <w:b/>
          <w:i/>
          <w:color w:val="FF0000"/>
          <w:sz w:val="28"/>
        </w:rPr>
        <w:t xml:space="preserve"> и профсоюзные билеты</w:t>
      </w:r>
    </w:p>
    <w:p w:rsidR="002878E4" w:rsidRPr="002878E4" w:rsidRDefault="002878E4" w:rsidP="002878E4">
      <w:pPr>
        <w:spacing w:after="0"/>
        <w:jc w:val="center"/>
        <w:rPr>
          <w:rFonts w:ascii="Bahnschrift" w:hAnsi="Bahnschrift"/>
          <w:b/>
          <w:i/>
          <w:color w:val="C00000"/>
          <w:sz w:val="52"/>
        </w:rPr>
      </w:pPr>
      <w:r w:rsidRPr="002878E4">
        <w:rPr>
          <w:rFonts w:ascii="Bahnschrift" w:hAnsi="Bahnschrift"/>
          <w:b/>
          <w:i/>
          <w:color w:val="002060"/>
          <w:sz w:val="28"/>
        </w:rPr>
        <w:t>ПАРК РАЗВЛЕЧЕНИЙ</w:t>
      </w:r>
      <w:r>
        <w:rPr>
          <w:rFonts w:ascii="Bahnschrift" w:hAnsi="Bahnschrift"/>
          <w:b/>
          <w:i/>
          <w:color w:val="FF0000"/>
          <w:sz w:val="28"/>
        </w:rPr>
        <w:t xml:space="preserve"> </w:t>
      </w:r>
      <w:r w:rsidRPr="002878E4">
        <w:rPr>
          <w:rFonts w:ascii="Bahnschrift" w:hAnsi="Bahnschrift"/>
          <w:b/>
          <w:i/>
          <w:color w:val="FF0000"/>
          <w:sz w:val="28"/>
        </w:rPr>
        <w:t xml:space="preserve"> </w:t>
      </w:r>
      <w:r w:rsidRPr="002878E4">
        <w:rPr>
          <w:rFonts w:ascii="Bahnschrift" w:hAnsi="Bahnschrift"/>
          <w:b/>
          <w:i/>
          <w:color w:val="C00000"/>
          <w:sz w:val="52"/>
          <w:lang w:val="en-US"/>
        </w:rPr>
        <w:t>RAZGON</w:t>
      </w:r>
    </w:p>
    <w:p w:rsidR="002878E4" w:rsidRDefault="002878E4" w:rsidP="002878E4">
      <w:pPr>
        <w:spacing w:after="0"/>
        <w:jc w:val="center"/>
        <w:rPr>
          <w:rFonts w:ascii="Bahnschrift" w:hAnsi="Bahnschrift"/>
          <w:b/>
          <w:i/>
          <w:color w:val="002060"/>
          <w:sz w:val="28"/>
        </w:rPr>
      </w:pPr>
      <w:r w:rsidRPr="002878E4">
        <w:rPr>
          <w:rFonts w:ascii="Bahnschrift" w:hAnsi="Bahnschrift"/>
          <w:b/>
          <w:i/>
          <w:color w:val="002060"/>
          <w:sz w:val="28"/>
        </w:rPr>
        <w:t>( ТРК «Академический» , ул. Краснолесья, 133, 4 этаж)</w:t>
      </w:r>
    </w:p>
    <w:p w:rsidR="002878E4" w:rsidRPr="002878E4" w:rsidRDefault="002878E4" w:rsidP="002878E4">
      <w:pPr>
        <w:spacing w:after="0"/>
        <w:jc w:val="center"/>
        <w:rPr>
          <w:rFonts w:ascii="Bahnschrift" w:hAnsi="Bahnschrift"/>
          <w:b/>
          <w:i/>
          <w:color w:val="FF0000"/>
          <w:sz w:val="28"/>
        </w:rPr>
      </w:pPr>
      <w:r w:rsidRPr="002878E4">
        <w:rPr>
          <w:rFonts w:ascii="Bahnschrift" w:hAnsi="Bahnschrift"/>
          <w:b/>
          <w:i/>
          <w:color w:val="FF0000"/>
          <w:sz w:val="28"/>
        </w:rPr>
        <w:t>Скидка до 50 %</w:t>
      </w:r>
    </w:p>
    <w:p w:rsidR="007D7E5C" w:rsidRDefault="002878E4" w:rsidP="002A7D4E">
      <w:pPr>
        <w:spacing w:after="0"/>
        <w:jc w:val="center"/>
        <w:rPr>
          <w:rFonts w:ascii="Bahnschrift" w:hAnsi="Bahnschrift"/>
          <w:b/>
          <w:i/>
          <w:color w:val="002060"/>
          <w:sz w:val="28"/>
        </w:rPr>
      </w:pPr>
      <w:r w:rsidRPr="002878E4">
        <w:rPr>
          <w:rFonts w:ascii="Bahnschrift" w:hAnsi="Bahnschrift"/>
          <w:b/>
          <w:i/>
          <w:color w:val="002060"/>
          <w:sz w:val="28"/>
        </w:rPr>
        <w:t>Активити  парк «</w:t>
      </w:r>
      <w:r w:rsidRPr="002878E4">
        <w:rPr>
          <w:rFonts w:ascii="Bahnschrift" w:hAnsi="Bahnschrift"/>
          <w:b/>
          <w:i/>
          <w:color w:val="002060"/>
          <w:sz w:val="28"/>
          <w:lang w:val="en-US"/>
        </w:rPr>
        <w:t>FAN</w:t>
      </w:r>
      <w:r w:rsidRPr="002878E4">
        <w:rPr>
          <w:rFonts w:ascii="Bahnschrift" w:hAnsi="Bahnschrift"/>
          <w:b/>
          <w:i/>
          <w:color w:val="002060"/>
          <w:sz w:val="28"/>
        </w:rPr>
        <w:t xml:space="preserve"> </w:t>
      </w:r>
      <w:r w:rsidRPr="002878E4">
        <w:rPr>
          <w:rFonts w:ascii="Bahnschrift" w:hAnsi="Bahnschrift"/>
          <w:b/>
          <w:i/>
          <w:color w:val="002060"/>
          <w:sz w:val="28"/>
          <w:lang w:val="en-US"/>
        </w:rPr>
        <w:t>JAMP</w:t>
      </w:r>
      <w:r w:rsidRPr="002878E4">
        <w:rPr>
          <w:rFonts w:ascii="Bahnschrift" w:hAnsi="Bahnschrift"/>
          <w:b/>
          <w:i/>
          <w:color w:val="002060"/>
          <w:sz w:val="28"/>
        </w:rPr>
        <w:t>»</w:t>
      </w:r>
    </w:p>
    <w:p w:rsidR="007D7E5C" w:rsidRDefault="007D7E5C" w:rsidP="007D7E5C">
      <w:pPr>
        <w:spacing w:after="0"/>
        <w:jc w:val="both"/>
        <w:rPr>
          <w:rFonts w:ascii="Bahnschrift" w:hAnsi="Bahnschrift"/>
          <w:b/>
          <w:i/>
          <w:color w:val="002060"/>
          <w:sz w:val="28"/>
        </w:rPr>
      </w:pPr>
      <w:r>
        <w:rPr>
          <w:rFonts w:ascii="Bahnschrift" w:hAnsi="Bahnschrift"/>
          <w:b/>
          <w:i/>
          <w:color w:val="002060"/>
          <w:sz w:val="28"/>
        </w:rPr>
        <w:t xml:space="preserve"> Новогодние елки в развлекательном Парке «</w:t>
      </w:r>
      <w:r>
        <w:rPr>
          <w:rFonts w:ascii="Bahnschrift" w:hAnsi="Bahnschrift"/>
          <w:b/>
          <w:i/>
          <w:color w:val="002060"/>
          <w:sz w:val="28"/>
          <w:lang w:val="en-US"/>
        </w:rPr>
        <w:t>RAZGON</w:t>
      </w:r>
      <w:r>
        <w:rPr>
          <w:rFonts w:ascii="Bahnschrift" w:hAnsi="Bahnschrift"/>
          <w:b/>
          <w:i/>
          <w:color w:val="002060"/>
          <w:sz w:val="28"/>
        </w:rPr>
        <w:t>».</w:t>
      </w:r>
    </w:p>
    <w:p w:rsidR="007D7E5C" w:rsidRDefault="007D7E5C" w:rsidP="007D7E5C">
      <w:pPr>
        <w:spacing w:after="0"/>
        <w:jc w:val="both"/>
        <w:rPr>
          <w:rFonts w:ascii="Bahnschrift" w:hAnsi="Bahnschrift"/>
          <w:b/>
          <w:i/>
          <w:color w:val="002060"/>
          <w:sz w:val="28"/>
        </w:rPr>
      </w:pPr>
    </w:p>
    <w:p w:rsidR="007D7E5C" w:rsidRDefault="007D7E5C" w:rsidP="007D7E5C">
      <w:pPr>
        <w:spacing w:after="0"/>
        <w:jc w:val="both"/>
        <w:rPr>
          <w:rFonts w:ascii="Bahnschrift" w:hAnsi="Bahnschrift"/>
          <w:b/>
          <w:i/>
          <w:color w:val="002060"/>
          <w:sz w:val="28"/>
        </w:rPr>
      </w:pPr>
      <w:r w:rsidRPr="007D7E5C">
        <w:rPr>
          <w:rFonts w:ascii="Bahnschrift" w:hAnsi="Bahnschrift"/>
          <w:b/>
          <w:i/>
          <w:color w:val="C00000"/>
          <w:sz w:val="28"/>
        </w:rPr>
        <w:t>Новогодний квест</w:t>
      </w:r>
      <w:r>
        <w:rPr>
          <w:rFonts w:ascii="Bahnschrift" w:hAnsi="Bahnschrift"/>
          <w:b/>
          <w:i/>
          <w:color w:val="002060"/>
          <w:sz w:val="28"/>
        </w:rPr>
        <w:t xml:space="preserve"> – «Приключения Фиксиков в Конструкляндии».</w:t>
      </w: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  <w:r>
        <w:rPr>
          <w:rFonts w:ascii="Bahnschrift" w:hAnsi="Bahnschrift"/>
          <w:b/>
          <w:i/>
          <w:color w:val="002060"/>
          <w:sz w:val="28"/>
        </w:rPr>
        <w:t>1,5 час ( развлекательное представление +активные игры) + час свободного посещения  парка.</w:t>
      </w: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  <w:r w:rsidRPr="007D7E5C">
        <w:rPr>
          <w:rFonts w:ascii="Bahnschrift" w:hAnsi="Bahnschrift"/>
          <w:b/>
          <w:i/>
          <w:color w:val="C00000"/>
          <w:sz w:val="28"/>
        </w:rPr>
        <w:t>«Слайм- тусовка» -2,5 часа-</w:t>
      </w:r>
      <w:r>
        <w:rPr>
          <w:rFonts w:ascii="Bahnschrift" w:hAnsi="Bahnschrift"/>
          <w:b/>
          <w:i/>
          <w:color w:val="00B050"/>
          <w:sz w:val="28"/>
        </w:rPr>
        <w:t xml:space="preserve"> </w:t>
      </w:r>
      <w:r>
        <w:rPr>
          <w:rFonts w:ascii="Bahnschrift" w:hAnsi="Bahnschrift"/>
          <w:b/>
          <w:i/>
          <w:color w:val="002060"/>
          <w:sz w:val="28"/>
        </w:rPr>
        <w:t xml:space="preserve"> основная зона парка,</w:t>
      </w:r>
      <w:r w:rsidR="002A7D4E">
        <w:rPr>
          <w:rFonts w:ascii="Bahnschrift" w:hAnsi="Bahnschrift"/>
          <w:b/>
          <w:i/>
          <w:color w:val="002060"/>
          <w:sz w:val="28"/>
        </w:rPr>
        <w:t xml:space="preserve"> </w:t>
      </w:r>
      <w:r>
        <w:rPr>
          <w:rFonts w:ascii="Bahnschrift" w:hAnsi="Bahnschrift"/>
          <w:b/>
          <w:i/>
          <w:color w:val="002060"/>
          <w:sz w:val="28"/>
        </w:rPr>
        <w:t>битва на Бластерах, активные игры с аниматором, Лего зона+ мастер класс от инструктора.</w:t>
      </w: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  <w:r>
        <w:rPr>
          <w:rFonts w:ascii="Bahnschrift" w:hAnsi="Bahnschrift"/>
          <w:b/>
          <w:i/>
          <w:color w:val="002060"/>
          <w:sz w:val="28"/>
        </w:rPr>
        <w:t xml:space="preserve">Стоимость посещения – 699 рублей. </w:t>
      </w: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  <w:r>
        <w:rPr>
          <w:rFonts w:ascii="Bahnschrift" w:hAnsi="Bahnschrift"/>
          <w:b/>
          <w:i/>
          <w:color w:val="002060"/>
          <w:sz w:val="28"/>
        </w:rPr>
        <w:t>При групповом посещении – увеличение скидки.</w:t>
      </w:r>
    </w:p>
    <w:p w:rsidR="007D7E5C" w:rsidRPr="007D7E5C" w:rsidRDefault="007D7E5C" w:rsidP="007D7E5C">
      <w:pPr>
        <w:spacing w:after="0"/>
        <w:rPr>
          <w:rFonts w:ascii="Bahnschrift" w:hAnsi="Bahnschrift"/>
          <w:b/>
          <w:i/>
          <w:color w:val="C00000"/>
          <w:sz w:val="28"/>
        </w:rPr>
      </w:pPr>
      <w:r w:rsidRPr="007D7E5C">
        <w:rPr>
          <w:rFonts w:ascii="Bahnschrift" w:hAnsi="Bahnschrift"/>
          <w:b/>
          <w:i/>
          <w:color w:val="C00000"/>
          <w:sz w:val="28"/>
        </w:rPr>
        <w:t>Телефон – 89043844264  - коммерческий директор –Юлия Эвальд</w:t>
      </w:r>
    </w:p>
    <w:p w:rsid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  <w:r>
        <w:rPr>
          <w:rFonts w:ascii="Bahnschrift" w:hAnsi="Bahnschrift"/>
          <w:b/>
          <w:i/>
          <w:color w:val="002060"/>
          <w:sz w:val="28"/>
        </w:rPr>
        <w:t>Для получения скидки иметь при себе профсоюзную дисконтную карту или профсоюзный билет.</w:t>
      </w:r>
    </w:p>
    <w:p w:rsidR="007D7E5C" w:rsidRPr="007D7E5C" w:rsidRDefault="007D7E5C" w:rsidP="007D7E5C">
      <w:pPr>
        <w:spacing w:after="0"/>
        <w:rPr>
          <w:rFonts w:ascii="Bahnschrift" w:hAnsi="Bahnschrift"/>
          <w:b/>
          <w:i/>
          <w:color w:val="002060"/>
          <w:sz w:val="28"/>
        </w:rPr>
      </w:pPr>
    </w:p>
    <w:p w:rsidR="007D7E5C" w:rsidRPr="007D7E5C" w:rsidRDefault="007D7E5C" w:rsidP="007D7E5C">
      <w:pPr>
        <w:spacing w:after="0"/>
        <w:jc w:val="both"/>
        <w:rPr>
          <w:rFonts w:ascii="Bahnschrift" w:hAnsi="Bahnschrift"/>
          <w:b/>
          <w:i/>
          <w:color w:val="00B050"/>
          <w:sz w:val="24"/>
          <w:szCs w:val="24"/>
        </w:rPr>
      </w:pPr>
    </w:p>
    <w:p w:rsidR="002878E4" w:rsidRPr="007D7E5C" w:rsidRDefault="002878E4" w:rsidP="002878E4">
      <w:pPr>
        <w:spacing w:after="0"/>
        <w:jc w:val="both"/>
        <w:rPr>
          <w:rFonts w:ascii="Bahnschrift" w:hAnsi="Bahnschrift"/>
          <w:b/>
          <w:i/>
          <w:color w:val="00B050"/>
          <w:sz w:val="28"/>
        </w:rPr>
      </w:pPr>
    </w:p>
    <w:sectPr w:rsidR="002878E4" w:rsidRPr="007D7E5C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8E4"/>
    <w:rsid w:val="000531F8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32435"/>
    <w:rsid w:val="00242D35"/>
    <w:rsid w:val="00264F7A"/>
    <w:rsid w:val="002878E4"/>
    <w:rsid w:val="002A7D4E"/>
    <w:rsid w:val="002C4E72"/>
    <w:rsid w:val="0031009F"/>
    <w:rsid w:val="003343B8"/>
    <w:rsid w:val="00366F5D"/>
    <w:rsid w:val="00367B5F"/>
    <w:rsid w:val="00381EC3"/>
    <w:rsid w:val="00440BB2"/>
    <w:rsid w:val="004960CE"/>
    <w:rsid w:val="004A4BC1"/>
    <w:rsid w:val="00524220"/>
    <w:rsid w:val="00584326"/>
    <w:rsid w:val="00586EFD"/>
    <w:rsid w:val="005D0ED7"/>
    <w:rsid w:val="005D6453"/>
    <w:rsid w:val="00696844"/>
    <w:rsid w:val="006C7903"/>
    <w:rsid w:val="006E11A9"/>
    <w:rsid w:val="006F7CC6"/>
    <w:rsid w:val="00700638"/>
    <w:rsid w:val="00740E92"/>
    <w:rsid w:val="007417DA"/>
    <w:rsid w:val="00785D5B"/>
    <w:rsid w:val="007872B4"/>
    <w:rsid w:val="007A282D"/>
    <w:rsid w:val="007A5769"/>
    <w:rsid w:val="007B2998"/>
    <w:rsid w:val="007C018E"/>
    <w:rsid w:val="007D7E5C"/>
    <w:rsid w:val="008170AF"/>
    <w:rsid w:val="008629CB"/>
    <w:rsid w:val="008707AC"/>
    <w:rsid w:val="0089043E"/>
    <w:rsid w:val="008C48F2"/>
    <w:rsid w:val="008D091C"/>
    <w:rsid w:val="00904108"/>
    <w:rsid w:val="00943866"/>
    <w:rsid w:val="00990E01"/>
    <w:rsid w:val="009D3672"/>
    <w:rsid w:val="009F6FCB"/>
    <w:rsid w:val="00A3664A"/>
    <w:rsid w:val="00A703CA"/>
    <w:rsid w:val="00AD0605"/>
    <w:rsid w:val="00AD4E53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2019-12-02T10:12:00Z</dcterms:created>
  <dcterms:modified xsi:type="dcterms:W3CDTF">2019-12-03T04:06:00Z</dcterms:modified>
</cp:coreProperties>
</file>