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9D" w:rsidRDefault="0046229D" w:rsidP="0046229D">
      <w:pPr>
        <w:spacing w:after="0"/>
        <w:jc w:val="center"/>
        <w:rPr>
          <w:rFonts w:ascii="Bahnschrift" w:hAnsi="Bahnschrift"/>
          <w:i/>
          <w:sz w:val="24"/>
          <w:lang w:val="en-US"/>
        </w:rPr>
      </w:pPr>
      <w:r>
        <w:rPr>
          <w:rFonts w:ascii="Bahnschrift" w:hAnsi="Bahnschrift"/>
          <w:i/>
          <w:noProof/>
          <w:sz w:val="28"/>
          <w:lang w:eastAsia="ru-RU"/>
        </w:rPr>
        <w:drawing>
          <wp:inline distT="0" distB="0" distL="0" distR="0">
            <wp:extent cx="571500" cy="58102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29D" w:rsidRDefault="0046229D" w:rsidP="0046229D">
      <w:pPr>
        <w:spacing w:after="0"/>
        <w:jc w:val="center"/>
        <w:rPr>
          <w:rFonts w:ascii="Bahnschrift" w:hAnsi="Bahnschrift"/>
          <w:b/>
          <w:i/>
          <w:color w:val="0070C0"/>
          <w:sz w:val="28"/>
        </w:rPr>
      </w:pPr>
      <w:r>
        <w:rPr>
          <w:rFonts w:ascii="Bahnschrift" w:hAnsi="Bahnschrift"/>
          <w:b/>
          <w:i/>
          <w:color w:val="0070C0"/>
          <w:sz w:val="28"/>
        </w:rPr>
        <w:t>ПРОФСОЮЗ  РАБОТНИКОВ НАРОДНОГО ОБРАЗОВАНИЯ РФ</w:t>
      </w:r>
    </w:p>
    <w:p w:rsidR="0046229D" w:rsidRDefault="0046229D" w:rsidP="0046229D">
      <w:pPr>
        <w:spacing w:after="0"/>
        <w:jc w:val="center"/>
        <w:rPr>
          <w:rFonts w:ascii="Bahnschrift" w:hAnsi="Bahnschrift"/>
          <w:b/>
          <w:i/>
          <w:color w:val="0070C0"/>
          <w:sz w:val="24"/>
        </w:rPr>
      </w:pPr>
      <w:r>
        <w:rPr>
          <w:rFonts w:ascii="Bahnschrift" w:hAnsi="Bahnschrift"/>
          <w:b/>
          <w:i/>
          <w:color w:val="0070C0"/>
          <w:sz w:val="28"/>
        </w:rPr>
        <w:t>ПОЛЕВСКАЯ ГОРОДСКАЯ ОРГАНИЗАЦИЯ ПРОФСОЮЗА</w:t>
      </w:r>
    </w:p>
    <w:p w:rsidR="0046229D" w:rsidRPr="007B5243" w:rsidRDefault="0046229D" w:rsidP="0046229D">
      <w:pPr>
        <w:spacing w:after="0" w:line="240" w:lineRule="auto"/>
        <w:ind w:firstLine="567"/>
        <w:jc w:val="center"/>
        <w:rPr>
          <w:rFonts w:ascii="Bahnschrift" w:hAnsi="Bahnschrift"/>
          <w:i/>
          <w:color w:val="002060"/>
          <w:sz w:val="48"/>
          <w:szCs w:val="28"/>
        </w:rPr>
      </w:pPr>
      <w:r w:rsidRPr="007B5243">
        <w:rPr>
          <w:rFonts w:ascii="Bahnschrift" w:hAnsi="Bahnschrift"/>
          <w:i/>
          <w:color w:val="002060"/>
          <w:sz w:val="48"/>
          <w:szCs w:val="28"/>
        </w:rPr>
        <w:t xml:space="preserve">ПРАВОВОЙ  ВЕСТНИК </w:t>
      </w:r>
      <w:proofErr w:type="gramStart"/>
      <w:r w:rsidRPr="007B5243">
        <w:rPr>
          <w:rFonts w:ascii="Bahnschrift" w:hAnsi="Bahnschrift"/>
          <w:i/>
          <w:color w:val="002060"/>
          <w:sz w:val="48"/>
          <w:szCs w:val="28"/>
        </w:rPr>
        <w:t xml:space="preserve">( </w:t>
      </w:r>
      <w:proofErr w:type="gramEnd"/>
      <w:r w:rsidRPr="007B5243">
        <w:rPr>
          <w:rFonts w:ascii="Bahnschrift" w:hAnsi="Bahnschrift"/>
          <w:i/>
          <w:color w:val="002060"/>
          <w:sz w:val="48"/>
          <w:szCs w:val="28"/>
        </w:rPr>
        <w:t>28 мая)</w:t>
      </w:r>
    </w:p>
    <w:p w:rsidR="0046229D" w:rsidRDefault="0046229D" w:rsidP="0046229D">
      <w:pPr>
        <w:spacing w:after="0" w:line="240" w:lineRule="auto"/>
        <w:ind w:firstLine="567"/>
        <w:jc w:val="both"/>
        <w:rPr>
          <w:rFonts w:ascii="Bahnschrift" w:hAnsi="Bahnschrift"/>
          <w:b/>
          <w:i/>
          <w:color w:val="FF0000"/>
          <w:sz w:val="24"/>
          <w:szCs w:val="24"/>
        </w:rPr>
      </w:pPr>
    </w:p>
    <w:p w:rsidR="0046229D" w:rsidRDefault="0046229D" w:rsidP="0046229D">
      <w:pPr>
        <w:spacing w:after="0" w:line="240" w:lineRule="auto"/>
        <w:ind w:firstLine="567"/>
        <w:jc w:val="both"/>
        <w:rPr>
          <w:rFonts w:ascii="Bahnschrift" w:hAnsi="Bahnschrift"/>
          <w:i/>
          <w:color w:val="002060"/>
          <w:sz w:val="24"/>
          <w:szCs w:val="24"/>
        </w:rPr>
      </w:pPr>
      <w:r>
        <w:rPr>
          <w:rFonts w:ascii="Bahnschrift" w:hAnsi="Bahnschrift"/>
          <w:b/>
          <w:i/>
          <w:color w:val="FF0000"/>
          <w:sz w:val="24"/>
          <w:szCs w:val="24"/>
        </w:rPr>
        <w:t xml:space="preserve">Вопрос.  </w:t>
      </w:r>
      <w:r>
        <w:rPr>
          <w:rFonts w:ascii="Bahnschrift" w:hAnsi="Bahnschrift"/>
          <w:b/>
          <w:i/>
          <w:color w:val="002060"/>
          <w:sz w:val="24"/>
          <w:szCs w:val="24"/>
        </w:rPr>
        <w:t>В об</w:t>
      </w:r>
      <w:r>
        <w:rPr>
          <w:rFonts w:ascii="Bahnschrift" w:hAnsi="Bahnschrift"/>
          <w:i/>
          <w:color w:val="002060"/>
          <w:sz w:val="24"/>
          <w:szCs w:val="24"/>
        </w:rPr>
        <w:t>разовательной организации предусмотрены выплаты стимулирующего характера на основе заработанных баллов. Баллы подсчитываются, исходя из показателей эффективности  за квартал.</w:t>
      </w:r>
      <w:r w:rsidR="003410ED">
        <w:rPr>
          <w:rFonts w:ascii="Bahnschrift" w:hAnsi="Bahnschrift"/>
          <w:i/>
          <w:color w:val="002060"/>
          <w:sz w:val="24"/>
          <w:szCs w:val="24"/>
        </w:rPr>
        <w:t xml:space="preserve"> </w:t>
      </w:r>
      <w:proofErr w:type="gramStart"/>
      <w:r>
        <w:rPr>
          <w:rFonts w:ascii="Bahnschrift" w:hAnsi="Bahnschrift"/>
          <w:i/>
          <w:color w:val="002060"/>
          <w:sz w:val="24"/>
          <w:szCs w:val="24"/>
        </w:rPr>
        <w:t>В</w:t>
      </w:r>
      <w:proofErr w:type="gramEnd"/>
      <w:r>
        <w:rPr>
          <w:rFonts w:ascii="Bahnschrift" w:hAnsi="Bahnschrift"/>
          <w:i/>
          <w:color w:val="002060"/>
          <w:sz w:val="24"/>
          <w:szCs w:val="24"/>
        </w:rPr>
        <w:t xml:space="preserve"> образовательной организации есть работники, которым установлен режим нерабочего дня с сохранением заработной платы. Должна ли таким работникам начисляться стимулирующая часть заработной платы?</w:t>
      </w:r>
    </w:p>
    <w:p w:rsidR="0046229D" w:rsidRDefault="0046229D" w:rsidP="0046229D">
      <w:pPr>
        <w:spacing w:after="0" w:line="240" w:lineRule="auto"/>
        <w:ind w:firstLine="567"/>
        <w:jc w:val="both"/>
        <w:rPr>
          <w:rFonts w:ascii="Bahnschrift" w:hAnsi="Bahnschrift"/>
          <w:i/>
          <w:color w:val="002060"/>
          <w:sz w:val="24"/>
          <w:szCs w:val="24"/>
        </w:rPr>
      </w:pPr>
      <w:r w:rsidRPr="007B5243">
        <w:rPr>
          <w:rFonts w:ascii="Bahnschrift" w:hAnsi="Bahnschrift"/>
          <w:b/>
          <w:i/>
          <w:color w:val="FF0000"/>
          <w:sz w:val="24"/>
          <w:szCs w:val="24"/>
        </w:rPr>
        <w:t>Ответ.</w:t>
      </w:r>
      <w:r>
        <w:rPr>
          <w:rFonts w:ascii="Bahnschrift" w:hAnsi="Bahnschrift"/>
          <w:i/>
          <w:color w:val="002060"/>
          <w:sz w:val="24"/>
          <w:szCs w:val="24"/>
        </w:rPr>
        <w:t xml:space="preserve">  За период нерабочих дней работник должен получить сохраненную заработную плату в том размере, который он бы получил, если бы отработал эти дни полностью, т.е. со всеми причитающимися выплатами.</w:t>
      </w:r>
    </w:p>
    <w:p w:rsidR="0046229D" w:rsidRDefault="0046229D" w:rsidP="0046229D">
      <w:pPr>
        <w:spacing w:after="0" w:line="240" w:lineRule="auto"/>
        <w:ind w:firstLine="567"/>
        <w:jc w:val="both"/>
        <w:rPr>
          <w:rFonts w:ascii="Bahnschrift" w:hAnsi="Bahnschrift"/>
          <w:i/>
          <w:color w:val="002060"/>
          <w:sz w:val="24"/>
          <w:szCs w:val="24"/>
        </w:rPr>
      </w:pPr>
      <w:r>
        <w:rPr>
          <w:rFonts w:ascii="Bahnschrift" w:hAnsi="Bahnschrift"/>
          <w:i/>
          <w:color w:val="002060"/>
          <w:sz w:val="24"/>
          <w:szCs w:val="24"/>
        </w:rPr>
        <w:t xml:space="preserve">    Основанием для сохранения за работником заработной платы с 30 марта по 30 апреля и с 6 мая по 8 мая 2020 года являются обязательные для исполнения Указы Президента РФ от 25 марта 2020 №  206, от 2 апреля 2020 № 239, а также от 28 апреля 2020 года № 294.</w:t>
      </w:r>
    </w:p>
    <w:p w:rsidR="0046229D" w:rsidRDefault="0046229D" w:rsidP="0046229D">
      <w:pPr>
        <w:spacing w:after="0" w:line="240" w:lineRule="auto"/>
        <w:ind w:firstLine="567"/>
        <w:jc w:val="both"/>
        <w:rPr>
          <w:rFonts w:ascii="Bahnschrift" w:hAnsi="Bahnschrift"/>
          <w:i/>
          <w:color w:val="FF0000"/>
          <w:sz w:val="24"/>
          <w:szCs w:val="24"/>
        </w:rPr>
      </w:pPr>
      <w:r w:rsidRPr="0046229D">
        <w:rPr>
          <w:rFonts w:ascii="Bahnschrift" w:hAnsi="Bahnschrift"/>
          <w:i/>
          <w:color w:val="FF0000"/>
          <w:sz w:val="24"/>
          <w:szCs w:val="24"/>
        </w:rPr>
        <w:t xml:space="preserve">  Таким образом, в рамках реализации Указов Президента РФ о нерабочих днях работники должны получить заработную плату, предусмотренную трудовым договором. Размер оплаты должен соответствовать той величине, которую работник получил, если отработал эти дни полностью </w:t>
      </w:r>
      <w:proofErr w:type="gramStart"/>
      <w:r w:rsidRPr="0046229D">
        <w:rPr>
          <w:rFonts w:ascii="Bahnschrift" w:hAnsi="Bahnschrift"/>
          <w:i/>
          <w:color w:val="FF0000"/>
          <w:sz w:val="24"/>
          <w:szCs w:val="24"/>
        </w:rPr>
        <w:t xml:space="preserve">( </w:t>
      </w:r>
      <w:proofErr w:type="gramEnd"/>
      <w:r w:rsidRPr="0046229D">
        <w:rPr>
          <w:rFonts w:ascii="Bahnschrift" w:hAnsi="Bahnschrift"/>
          <w:i/>
          <w:color w:val="FF0000"/>
          <w:sz w:val="24"/>
          <w:szCs w:val="24"/>
        </w:rPr>
        <w:t>с надбавками и премиями).</w:t>
      </w:r>
    </w:p>
    <w:p w:rsidR="007B5243" w:rsidRPr="007B5243" w:rsidRDefault="007B5243" w:rsidP="0046229D">
      <w:pPr>
        <w:spacing w:after="0" w:line="240" w:lineRule="auto"/>
        <w:ind w:firstLine="567"/>
        <w:jc w:val="both"/>
        <w:rPr>
          <w:rFonts w:ascii="Bahnschrift" w:hAnsi="Bahnschrift"/>
          <w:i/>
          <w:color w:val="002060"/>
          <w:sz w:val="24"/>
          <w:szCs w:val="24"/>
        </w:rPr>
      </w:pPr>
      <w:r>
        <w:rPr>
          <w:rFonts w:ascii="Bahnschrift" w:hAnsi="Bahnschrift"/>
          <w:i/>
          <w:color w:val="FF0000"/>
          <w:sz w:val="24"/>
          <w:szCs w:val="24"/>
        </w:rPr>
        <w:t xml:space="preserve">Вопрос. </w:t>
      </w:r>
      <w:r w:rsidRPr="007B5243">
        <w:rPr>
          <w:rFonts w:ascii="Bahnschrift" w:hAnsi="Bahnschrift"/>
          <w:i/>
          <w:color w:val="002060"/>
          <w:sz w:val="24"/>
          <w:szCs w:val="24"/>
        </w:rPr>
        <w:t>Как вести табель в период действия Указов Президента РФ, устанавливающих нерабочие дни с сохранением за работником заработной платы?</w:t>
      </w:r>
    </w:p>
    <w:p w:rsidR="007B5243" w:rsidRPr="007B5243" w:rsidRDefault="007B5243" w:rsidP="0046229D">
      <w:pPr>
        <w:spacing w:after="0" w:line="240" w:lineRule="auto"/>
        <w:ind w:firstLine="567"/>
        <w:jc w:val="both"/>
        <w:rPr>
          <w:rFonts w:ascii="Bahnschrift" w:hAnsi="Bahnschrift"/>
          <w:i/>
          <w:color w:val="002060"/>
          <w:sz w:val="24"/>
          <w:szCs w:val="24"/>
        </w:rPr>
      </w:pPr>
      <w:r>
        <w:rPr>
          <w:rFonts w:ascii="Bahnschrift" w:hAnsi="Bahnschrift"/>
          <w:i/>
          <w:color w:val="FF0000"/>
          <w:sz w:val="24"/>
          <w:szCs w:val="24"/>
        </w:rPr>
        <w:t xml:space="preserve">Ответ. </w:t>
      </w:r>
      <w:r w:rsidRPr="007B5243">
        <w:rPr>
          <w:rFonts w:ascii="Bahnschrift" w:hAnsi="Bahnschrift"/>
          <w:i/>
          <w:color w:val="002060"/>
          <w:sz w:val="24"/>
          <w:szCs w:val="24"/>
        </w:rPr>
        <w:t>Указами Президента РФ установлены нерабочие дни с сохранением заработной платы.</w:t>
      </w:r>
    </w:p>
    <w:p w:rsidR="007B5243" w:rsidRPr="007B5243" w:rsidRDefault="007B5243" w:rsidP="0046229D">
      <w:pPr>
        <w:spacing w:after="0" w:line="240" w:lineRule="auto"/>
        <w:ind w:firstLine="567"/>
        <w:jc w:val="both"/>
        <w:rPr>
          <w:rFonts w:ascii="Bahnschrift" w:hAnsi="Bahnschrift"/>
          <w:i/>
          <w:color w:val="002060"/>
          <w:sz w:val="24"/>
          <w:szCs w:val="24"/>
        </w:rPr>
      </w:pPr>
      <w:r w:rsidRPr="007B5243">
        <w:rPr>
          <w:rFonts w:ascii="Bahnschrift" w:hAnsi="Bahnschrift"/>
          <w:i/>
          <w:color w:val="002060"/>
          <w:sz w:val="24"/>
          <w:szCs w:val="24"/>
        </w:rPr>
        <w:t xml:space="preserve">Таким образом, наличие в календарном месяце </w:t>
      </w:r>
      <w:proofErr w:type="gramStart"/>
      <w:r w:rsidRPr="007B5243">
        <w:rPr>
          <w:rFonts w:ascii="Bahnschrift" w:hAnsi="Bahnschrift"/>
          <w:i/>
          <w:color w:val="002060"/>
          <w:sz w:val="24"/>
          <w:szCs w:val="24"/>
        </w:rPr>
        <w:t xml:space="preserve">( </w:t>
      </w:r>
      <w:proofErr w:type="gramEnd"/>
      <w:r w:rsidRPr="007B5243">
        <w:rPr>
          <w:rFonts w:ascii="Bahnschrift" w:hAnsi="Bahnschrift"/>
          <w:i/>
          <w:color w:val="002060"/>
          <w:sz w:val="24"/>
          <w:szCs w:val="24"/>
        </w:rPr>
        <w:t>март, апрель, май 2020 года) нерабочих дней не является основанием для снижения заработной платы работникам.</w:t>
      </w:r>
    </w:p>
    <w:p w:rsidR="007B5243" w:rsidRPr="007B5243" w:rsidRDefault="007B5243" w:rsidP="0046229D">
      <w:pPr>
        <w:spacing w:after="0" w:line="240" w:lineRule="auto"/>
        <w:ind w:firstLine="567"/>
        <w:jc w:val="both"/>
        <w:rPr>
          <w:rFonts w:ascii="Bahnschrift" w:hAnsi="Bahnschrift"/>
          <w:i/>
          <w:color w:val="002060"/>
          <w:sz w:val="24"/>
          <w:szCs w:val="24"/>
        </w:rPr>
      </w:pPr>
      <w:r w:rsidRPr="007B5243">
        <w:rPr>
          <w:rFonts w:ascii="Bahnschrift" w:hAnsi="Bahnschrift"/>
          <w:i/>
          <w:color w:val="002060"/>
          <w:sz w:val="24"/>
          <w:szCs w:val="24"/>
        </w:rPr>
        <w:t>Принимая во внимание</w:t>
      </w:r>
      <w:proofErr w:type="gramStart"/>
      <w:r w:rsidRPr="007B5243">
        <w:rPr>
          <w:rFonts w:ascii="Bahnschrift" w:hAnsi="Bahnschrift"/>
          <w:i/>
          <w:color w:val="002060"/>
          <w:sz w:val="24"/>
          <w:szCs w:val="24"/>
        </w:rPr>
        <w:t xml:space="preserve"> ,</w:t>
      </w:r>
      <w:proofErr w:type="gramEnd"/>
      <w:r w:rsidRPr="007B5243">
        <w:rPr>
          <w:rFonts w:ascii="Bahnschrift" w:hAnsi="Bahnschrift"/>
          <w:i/>
          <w:color w:val="002060"/>
          <w:sz w:val="24"/>
          <w:szCs w:val="24"/>
        </w:rPr>
        <w:t xml:space="preserve"> что с 1 января 2013 года , согласно Федеральному  закону от 6 декабря 2011 года № 402 –ФЗ «О бухгалтерском учете» унифицированные формы по учету труда и его оплаты, утвержден</w:t>
      </w:r>
      <w:r>
        <w:rPr>
          <w:rFonts w:ascii="Bahnschrift" w:hAnsi="Bahnschrift"/>
          <w:i/>
          <w:color w:val="002060"/>
          <w:sz w:val="24"/>
          <w:szCs w:val="24"/>
        </w:rPr>
        <w:t xml:space="preserve"> </w:t>
      </w:r>
      <w:r w:rsidRPr="007B5243">
        <w:rPr>
          <w:rFonts w:ascii="Bahnschrift" w:hAnsi="Bahnschrift"/>
          <w:i/>
          <w:color w:val="002060"/>
          <w:sz w:val="24"/>
          <w:szCs w:val="24"/>
        </w:rPr>
        <w:t xml:space="preserve">постановлением Госкомстата РФ № 1, не являются обязательными к применению. В связи с этим </w:t>
      </w:r>
      <w:r w:rsidRPr="0033237A">
        <w:rPr>
          <w:rFonts w:ascii="Bahnschrift" w:hAnsi="Bahnschrift"/>
          <w:i/>
          <w:color w:val="002060"/>
          <w:sz w:val="24"/>
          <w:szCs w:val="24"/>
          <w:u w:val="single"/>
        </w:rPr>
        <w:t>работодатель самостоятельно может устанавливать порядок отражения в табеле учета рабочего времени,</w:t>
      </w:r>
      <w:r>
        <w:rPr>
          <w:rFonts w:ascii="Bahnschrift" w:hAnsi="Bahnschrift"/>
          <w:i/>
          <w:color w:val="002060"/>
          <w:sz w:val="24"/>
          <w:szCs w:val="24"/>
        </w:rPr>
        <w:t xml:space="preserve"> </w:t>
      </w:r>
      <w:r w:rsidRPr="007B5243">
        <w:rPr>
          <w:rFonts w:ascii="Bahnschrift" w:hAnsi="Bahnschrift"/>
          <w:i/>
          <w:color w:val="002060"/>
          <w:sz w:val="24"/>
          <w:szCs w:val="24"/>
        </w:rPr>
        <w:t xml:space="preserve"> указанных нерабочих д</w:t>
      </w:r>
      <w:r>
        <w:rPr>
          <w:rFonts w:ascii="Bahnschrift" w:hAnsi="Bahnschrift"/>
          <w:i/>
          <w:color w:val="002060"/>
          <w:sz w:val="24"/>
          <w:szCs w:val="24"/>
        </w:rPr>
        <w:t>н</w:t>
      </w:r>
      <w:r w:rsidRPr="007B5243">
        <w:rPr>
          <w:rFonts w:ascii="Bahnschrift" w:hAnsi="Bahnschrift"/>
          <w:i/>
          <w:color w:val="002060"/>
          <w:sz w:val="24"/>
          <w:szCs w:val="24"/>
        </w:rPr>
        <w:t>ей, введенных указами, учитывая, что эти периоды являются оплачиваемыми.</w:t>
      </w:r>
    </w:p>
    <w:p w:rsidR="007B5243" w:rsidRDefault="007B5243" w:rsidP="0046229D">
      <w:pPr>
        <w:spacing w:after="0" w:line="240" w:lineRule="auto"/>
        <w:ind w:firstLine="567"/>
        <w:jc w:val="both"/>
        <w:rPr>
          <w:rFonts w:ascii="Bahnschrift" w:hAnsi="Bahnschrift"/>
          <w:i/>
          <w:color w:val="002060"/>
          <w:sz w:val="24"/>
          <w:szCs w:val="24"/>
        </w:rPr>
      </w:pPr>
    </w:p>
    <w:p w:rsidR="007B5243" w:rsidRPr="007B5243" w:rsidRDefault="007B5243" w:rsidP="0046229D">
      <w:pPr>
        <w:spacing w:after="0" w:line="240" w:lineRule="auto"/>
        <w:ind w:firstLine="567"/>
        <w:jc w:val="both"/>
        <w:rPr>
          <w:rFonts w:ascii="Bahnschrift" w:hAnsi="Bahnschrift"/>
          <w:i/>
          <w:color w:val="002060"/>
          <w:sz w:val="24"/>
          <w:szCs w:val="24"/>
        </w:rPr>
      </w:pPr>
      <w:r w:rsidRPr="007B5243">
        <w:rPr>
          <w:rFonts w:ascii="Bahnschrift" w:hAnsi="Bahnschrift"/>
          <w:i/>
          <w:color w:val="002060"/>
          <w:sz w:val="24"/>
          <w:szCs w:val="24"/>
        </w:rPr>
        <w:t xml:space="preserve">Например, в целях сохранения получаемой работниками заработной платы и исключения получения предписаний при проверках нерабочие дни могут быть зафиксированы в табеле, как </w:t>
      </w:r>
      <w:r w:rsidRPr="0033237A">
        <w:rPr>
          <w:rFonts w:ascii="Bahnschrift" w:hAnsi="Bahnschrift"/>
          <w:i/>
          <w:color w:val="002060"/>
          <w:sz w:val="24"/>
          <w:szCs w:val="24"/>
          <w:u w:val="single"/>
        </w:rPr>
        <w:t>рабочие со сноской</w:t>
      </w:r>
      <w:r w:rsidRPr="007B5243">
        <w:rPr>
          <w:rFonts w:ascii="Bahnschrift" w:hAnsi="Bahnschrift"/>
          <w:i/>
          <w:color w:val="002060"/>
          <w:sz w:val="24"/>
          <w:szCs w:val="24"/>
        </w:rPr>
        <w:t xml:space="preserve">, отсылающей к </w:t>
      </w:r>
      <w:proofErr w:type="gramStart"/>
      <w:r w:rsidRPr="007B5243">
        <w:rPr>
          <w:rFonts w:ascii="Bahnschrift" w:hAnsi="Bahnschrift"/>
          <w:i/>
          <w:color w:val="002060"/>
          <w:sz w:val="24"/>
          <w:szCs w:val="24"/>
        </w:rPr>
        <w:t>выше названным</w:t>
      </w:r>
      <w:proofErr w:type="gramEnd"/>
      <w:r w:rsidRPr="007B5243">
        <w:rPr>
          <w:rFonts w:ascii="Bahnschrift" w:hAnsi="Bahnschrift"/>
          <w:i/>
          <w:color w:val="002060"/>
          <w:sz w:val="24"/>
          <w:szCs w:val="24"/>
        </w:rPr>
        <w:t xml:space="preserve"> Указам Президента РФ.</w:t>
      </w:r>
    </w:p>
    <w:p w:rsidR="0046229D" w:rsidRPr="0046229D" w:rsidRDefault="0046229D" w:rsidP="0046229D">
      <w:pPr>
        <w:spacing w:after="0" w:line="240" w:lineRule="auto"/>
        <w:ind w:firstLine="567"/>
        <w:jc w:val="both"/>
        <w:rPr>
          <w:rFonts w:ascii="Bahnschrift" w:hAnsi="Bahnschrift"/>
          <w:i/>
          <w:color w:val="002060"/>
          <w:sz w:val="24"/>
          <w:szCs w:val="24"/>
        </w:rPr>
      </w:pPr>
    </w:p>
    <w:p w:rsidR="00DD31A5" w:rsidRDefault="00DD31A5" w:rsidP="0046229D">
      <w:pPr>
        <w:jc w:val="center"/>
      </w:pPr>
    </w:p>
    <w:sectPr w:rsidR="00DD31A5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29D"/>
    <w:rsid w:val="00024B5A"/>
    <w:rsid w:val="0033237A"/>
    <w:rsid w:val="003410ED"/>
    <w:rsid w:val="003C3135"/>
    <w:rsid w:val="004513F8"/>
    <w:rsid w:val="0046229D"/>
    <w:rsid w:val="0052674B"/>
    <w:rsid w:val="00624735"/>
    <w:rsid w:val="006759FA"/>
    <w:rsid w:val="007B5243"/>
    <w:rsid w:val="009E51F0"/>
    <w:rsid w:val="00A73985"/>
    <w:rsid w:val="00AD2360"/>
    <w:rsid w:val="00B85B7D"/>
    <w:rsid w:val="00C0535F"/>
    <w:rsid w:val="00C1177F"/>
    <w:rsid w:val="00DD31A5"/>
    <w:rsid w:val="00E55B52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9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2020-05-28T04:39:00Z</cp:lastPrinted>
  <dcterms:created xsi:type="dcterms:W3CDTF">2020-05-28T04:18:00Z</dcterms:created>
  <dcterms:modified xsi:type="dcterms:W3CDTF">2020-06-03T06:26:00Z</dcterms:modified>
</cp:coreProperties>
</file>