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C1" w:rsidRDefault="00685CC1" w:rsidP="00685CC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CC1" w:rsidRDefault="00685CC1" w:rsidP="00685CC1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685CC1" w:rsidRPr="00100B94" w:rsidRDefault="00685CC1" w:rsidP="00100B9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100B94" w:rsidRDefault="00100B94" w:rsidP="00F72435">
      <w:pPr>
        <w:shd w:val="clear" w:color="auto" w:fill="FFFFFF"/>
        <w:contextualSpacing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ПРАВОВАЯ  ИНФОРМАЦИЯ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15 марта 2021 )</w:t>
      </w:r>
    </w:p>
    <w:p w:rsidR="00100B94" w:rsidRPr="00F72435" w:rsidRDefault="00100B94" w:rsidP="00100B94">
      <w:pPr>
        <w:shd w:val="clear" w:color="auto" w:fill="FFFFFF"/>
        <w:contextualSpacing/>
        <w:jc w:val="center"/>
        <w:rPr>
          <w:rFonts w:ascii="Bahnschrift" w:eastAsia="Times New Roman" w:hAnsi="Bahnschrift" w:cs="Arial"/>
          <w:b/>
          <w:i/>
          <w:color w:val="002060"/>
          <w:kern w:val="36"/>
          <w:sz w:val="40"/>
          <w:szCs w:val="35"/>
          <w:lang w:eastAsia="ru-RU"/>
        </w:rPr>
      </w:pPr>
      <w:r w:rsidRPr="00F72435">
        <w:rPr>
          <w:rFonts w:ascii="Bahnschrift" w:eastAsia="Times New Roman" w:hAnsi="Bahnschrift" w:cs="Arial"/>
          <w:b/>
          <w:i/>
          <w:color w:val="002060"/>
          <w:kern w:val="36"/>
          <w:sz w:val="40"/>
          <w:szCs w:val="35"/>
          <w:lang w:eastAsia="ru-RU"/>
        </w:rPr>
        <w:t>ПЕРСОНАЛЬНЫЕ ДАННЫЕ</w:t>
      </w:r>
    </w:p>
    <w:p w:rsidR="00100B94" w:rsidRPr="00F72435" w:rsidRDefault="00100B94" w:rsidP="00F72435">
      <w:pPr>
        <w:pStyle w:val="2"/>
        <w:spacing w:before="0"/>
        <w:contextualSpacing/>
        <w:rPr>
          <w:rFonts w:ascii="Bookman Old Style" w:hAnsi="Bookman Old Style"/>
          <w:i/>
          <w:color w:val="FF0000"/>
          <w:sz w:val="22"/>
          <w:szCs w:val="22"/>
        </w:rPr>
      </w:pPr>
      <w:r w:rsidRPr="00F72435">
        <w:rPr>
          <w:rFonts w:ascii="Bookman Old Style" w:hAnsi="Bookman Old Style"/>
          <w:i/>
          <w:color w:val="FF0000"/>
          <w:sz w:val="22"/>
          <w:szCs w:val="22"/>
        </w:rPr>
        <w:t>В каких документах есть персональные данные</w:t>
      </w:r>
      <w:r w:rsidR="00F72435">
        <w:rPr>
          <w:rFonts w:ascii="Bookman Old Style" w:hAnsi="Bookman Old Style"/>
          <w:i/>
          <w:color w:val="FF0000"/>
          <w:sz w:val="22"/>
          <w:szCs w:val="22"/>
        </w:rPr>
        <w:t>.</w:t>
      </w:r>
    </w:p>
    <w:p w:rsidR="00100B94" w:rsidRPr="00F72435" w:rsidRDefault="00100B94" w:rsidP="00F72435">
      <w:pPr>
        <w:pStyle w:val="a3"/>
        <w:spacing w:before="0" w:beforeAutospacing="0"/>
        <w:contextualSpacing/>
        <w:rPr>
          <w:rFonts w:ascii="Bookman Old Style" w:hAnsi="Bookman Old Style"/>
          <w:i/>
          <w:color w:val="002060"/>
          <w:sz w:val="22"/>
          <w:szCs w:val="22"/>
        </w:rPr>
      </w:pPr>
      <w:r w:rsidRPr="00F72435">
        <w:rPr>
          <w:rFonts w:ascii="Bookman Old Style" w:hAnsi="Bookman Old Style"/>
          <w:i/>
          <w:color w:val="002060"/>
          <w:sz w:val="22"/>
          <w:szCs w:val="22"/>
        </w:rPr>
        <w:t>Перечня таких сведений в законе нет. Это любая информация, которая прямо или косвенно относится к р</w:t>
      </w:r>
      <w:r w:rsidR="00F72435">
        <w:rPr>
          <w:rFonts w:ascii="Bookman Old Style" w:hAnsi="Bookman Old Style"/>
          <w:i/>
          <w:color w:val="002060"/>
          <w:sz w:val="22"/>
          <w:szCs w:val="22"/>
        </w:rPr>
        <w:t xml:space="preserve">аботнику и по которой можно его 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t>идентифицировать, п. 1 ст. 3 Закона от 27.07.2006 № 152-ФЗ.</w:t>
      </w:r>
    </w:p>
    <w:p w:rsidR="00F72435" w:rsidRPr="00F72435" w:rsidRDefault="00100B94" w:rsidP="00F72435">
      <w:pPr>
        <w:pStyle w:val="a3"/>
        <w:spacing w:before="0" w:beforeAutospacing="0"/>
        <w:contextualSpacing/>
        <w:rPr>
          <w:rFonts w:ascii="Bookman Old Style" w:hAnsi="Bookman Old Style"/>
          <w:i/>
          <w:color w:val="002060"/>
          <w:sz w:val="22"/>
          <w:szCs w:val="22"/>
        </w:rPr>
      </w:pPr>
      <w:r w:rsidRPr="00F72435">
        <w:rPr>
          <w:rStyle w:val="red"/>
          <w:rFonts w:ascii="Bookman Old Style" w:hAnsi="Bookman Old Style"/>
          <w:b/>
          <w:bCs/>
          <w:i/>
          <w:color w:val="FF0000"/>
          <w:sz w:val="22"/>
          <w:szCs w:val="22"/>
        </w:rPr>
        <w:t>Сведения в документах работника.</w:t>
      </w:r>
      <w:r w:rsidRPr="00F72435">
        <w:rPr>
          <w:rStyle w:val="red"/>
          <w:rFonts w:ascii="Bookman Old Style" w:hAnsi="Bookman Old Style"/>
          <w:b/>
          <w:bCs/>
          <w:i/>
          <w:color w:val="002060"/>
          <w:sz w:val="22"/>
          <w:szCs w:val="22"/>
        </w:rPr>
        <w:t> 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Персональные данные есть во всех документах, которые сотрудник обязан передать или добровольно предъявляет при приеме и в процессе работы. </w:t>
      </w:r>
      <w:proofErr w:type="gramStart"/>
      <w:r w:rsidRPr="00F72435">
        <w:rPr>
          <w:rFonts w:ascii="Bookman Old Style" w:hAnsi="Bookman Old Style"/>
          <w:i/>
          <w:color w:val="002060"/>
          <w:sz w:val="22"/>
          <w:szCs w:val="22"/>
        </w:rPr>
        <w:t>В личных документах работника содержатся его персональные данные: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фамилия, имя, отчество, дата и место рождения;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паспортные данные;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когда и где учился, номера дипломов, направление подготовки или специальность по диплому, квалификация;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когда, где и кем работал;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сколько получал на предыдущем месте работы;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где зарегистрирован и где фактически проживает;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номер телефона, адрес электронной почты;</w:t>
      </w:r>
      <w:proofErr w:type="gramEnd"/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отношение к воинской обязанности, сведения по воинскому учету;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</w:t>
      </w:r>
      <w:r w:rsidRPr="00F72435">
        <w:rPr>
          <w:rStyle w:val="HTML"/>
          <w:rFonts w:ascii="Bookman Old Style" w:hAnsi="Bookman Old Style"/>
          <w:i/>
          <w:color w:val="002060"/>
          <w:sz w:val="22"/>
          <w:szCs w:val="22"/>
        </w:rPr>
        <w:t>ИНН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t> и СНИЛС;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состояние здоровья, если работа требует обязательных медосмотров и освидетельствований;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br/>
        <w:t>— семейное положение, Ф. И. О. и даты рождения детей и других родственников и т. д.</w:t>
      </w:r>
    </w:p>
    <w:p w:rsidR="00100B94" w:rsidRPr="00F72435" w:rsidRDefault="00F72435" w:rsidP="00F72435">
      <w:pPr>
        <w:pStyle w:val="a3"/>
        <w:spacing w:before="0" w:beforeAutospacing="0" w:after="0" w:afterAutospacing="0"/>
        <w:contextualSpacing/>
        <w:jc w:val="both"/>
        <w:rPr>
          <w:rFonts w:ascii="Bookman Old Style" w:hAnsi="Bookman Old Style"/>
          <w:i/>
          <w:color w:val="002060"/>
          <w:sz w:val="22"/>
          <w:szCs w:val="22"/>
        </w:rPr>
      </w:pPr>
      <w:r>
        <w:rPr>
          <w:rFonts w:ascii="Bookman Old Style" w:hAnsi="Bookman Old Style"/>
          <w:i/>
          <w:color w:val="002060"/>
          <w:sz w:val="22"/>
          <w:szCs w:val="22"/>
        </w:rPr>
        <w:t xml:space="preserve">   </w:t>
      </w:r>
      <w:r w:rsidR="00100B94" w:rsidRPr="00F72435">
        <w:rPr>
          <w:rFonts w:ascii="Bookman Old Style" w:hAnsi="Bookman Old Style"/>
          <w:i/>
          <w:color w:val="FF0000"/>
          <w:sz w:val="22"/>
          <w:szCs w:val="22"/>
        </w:rPr>
        <w:t>Согласие сотрудника не нужно, чтобы обработать его данные при заключении</w:t>
      </w:r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 </w:t>
      </w:r>
      <w:r w:rsidR="00100B94" w:rsidRPr="00F72435">
        <w:rPr>
          <w:rFonts w:ascii="Bookman Old Style" w:hAnsi="Bookman Old Style"/>
          <w:b/>
          <w:i/>
          <w:color w:val="C00000"/>
          <w:sz w:val="22"/>
          <w:szCs w:val="22"/>
        </w:rPr>
        <w:t>трудового договора</w:t>
      </w:r>
      <w:r w:rsidR="00100B94" w:rsidRPr="00F72435">
        <w:rPr>
          <w:rFonts w:ascii="Bookman Old Style" w:hAnsi="Bookman Old Style"/>
          <w:b/>
          <w:i/>
          <w:color w:val="002060"/>
          <w:sz w:val="22"/>
          <w:szCs w:val="22"/>
        </w:rPr>
        <w:t>,</w:t>
      </w:r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 в том числе о состоянии здоровья, если это относится к выполнению трудовой функции, п. 3 разъяснений </w:t>
      </w:r>
      <w:proofErr w:type="spellStart"/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Роскомнадзора</w:t>
      </w:r>
      <w:proofErr w:type="spellEnd"/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.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 </w:t>
      </w:r>
      <w:r w:rsidR="00100B94" w:rsidRPr="00F72435">
        <w:rPr>
          <w:rFonts w:ascii="Bookman Old Style" w:hAnsi="Bookman Old Style"/>
          <w:b/>
          <w:i/>
          <w:color w:val="C00000"/>
          <w:sz w:val="22"/>
          <w:szCs w:val="22"/>
        </w:rPr>
        <w:t>Без согласия можете передавать сведения о работнике третьим лицам, когда это необходимо в целях предупреждения угрозы жизни и здоровью или это требует закон.</w:t>
      </w:r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 Например, без письменного согласия сотрудника можно передать его персональные данные в ФСС, ПФР, военкомат, налоговую, правоохранительные органы, прокуратуру и т. д., ст. 88 ТК, </w:t>
      </w:r>
      <w:proofErr w:type="spellStart"/>
      <w:r w:rsidRPr="00F72435">
        <w:rPr>
          <w:rFonts w:ascii="Bookman Old Style" w:hAnsi="Bookman Old Style"/>
          <w:i/>
          <w:color w:val="002060"/>
          <w:sz w:val="22"/>
          <w:szCs w:val="22"/>
        </w:rPr>
        <w:t>п</w:t>
      </w:r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п</w:t>
      </w:r>
      <w:proofErr w:type="spellEnd"/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. 2–11 ч. 1 ст. 6, ч. 2 ст. 10, ч. 2 ст. 11 Закона № 152-ФЗ, </w:t>
      </w:r>
      <w:proofErr w:type="spellStart"/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абз</w:t>
      </w:r>
      <w:proofErr w:type="spellEnd"/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. 1, 3, 7 п. 4 разъяснений </w:t>
      </w:r>
      <w:proofErr w:type="spellStart"/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Роскомнадзора</w:t>
      </w:r>
      <w:proofErr w:type="spellEnd"/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.</w:t>
      </w:r>
    </w:p>
    <w:p w:rsidR="00F72435" w:rsidRPr="00F72435" w:rsidRDefault="00100B94" w:rsidP="00F72435">
      <w:pPr>
        <w:spacing w:after="0"/>
        <w:contextualSpacing/>
        <w:jc w:val="both"/>
        <w:rPr>
          <w:rFonts w:ascii="Bookman Old Style" w:hAnsi="Bookman Old Style"/>
          <w:i/>
          <w:color w:val="002060"/>
        </w:rPr>
      </w:pPr>
      <w:r w:rsidRPr="00F72435">
        <w:rPr>
          <w:rFonts w:ascii="Bookman Old Style" w:hAnsi="Bookman Old Style"/>
          <w:i/>
          <w:color w:val="002060"/>
        </w:rPr>
        <w:t>Без разрешения сотрудника можете передать данные даже в банк для начисления заработной платы, но при условии, что, </w:t>
      </w:r>
      <w:proofErr w:type="spellStart"/>
      <w:r w:rsidRPr="00F72435">
        <w:rPr>
          <w:rFonts w:ascii="Bookman Old Style" w:hAnsi="Bookman Old Style"/>
          <w:i/>
          <w:color w:val="002060"/>
        </w:rPr>
        <w:t>абз</w:t>
      </w:r>
      <w:proofErr w:type="spellEnd"/>
      <w:r w:rsidRPr="00F72435">
        <w:rPr>
          <w:rFonts w:ascii="Bookman Old Style" w:hAnsi="Bookman Old Style"/>
          <w:i/>
          <w:color w:val="002060"/>
        </w:rPr>
        <w:t xml:space="preserve">. 11 п. 4 разъяснений </w:t>
      </w:r>
      <w:proofErr w:type="spellStart"/>
      <w:r w:rsidRPr="00F72435">
        <w:rPr>
          <w:rFonts w:ascii="Bookman Old Style" w:hAnsi="Bookman Old Style"/>
          <w:i/>
          <w:color w:val="002060"/>
        </w:rPr>
        <w:t>Роскомнадзора</w:t>
      </w:r>
      <w:proofErr w:type="spellEnd"/>
      <w:r w:rsidRPr="00F72435">
        <w:rPr>
          <w:rFonts w:ascii="Bookman Old Style" w:hAnsi="Bookman Old Style"/>
          <w:i/>
          <w:color w:val="002060"/>
        </w:rPr>
        <w:t>:</w:t>
      </w:r>
      <w:r w:rsidRPr="00F72435">
        <w:rPr>
          <w:rFonts w:ascii="Bookman Old Style" w:hAnsi="Bookman Old Style"/>
          <w:i/>
          <w:color w:val="002060"/>
        </w:rPr>
        <w:br/>
      </w:r>
      <w:r w:rsidRPr="00F72435">
        <w:rPr>
          <w:rFonts w:ascii="Bookman Old Style" w:hAnsi="Bookman Old Style"/>
          <w:i/>
          <w:color w:val="C00000"/>
        </w:rPr>
        <w:t>— договор на выпуск банковской карты</w:t>
      </w:r>
      <w:r w:rsidRPr="00F72435">
        <w:rPr>
          <w:rFonts w:ascii="Bookman Old Style" w:hAnsi="Bookman Old Style"/>
          <w:i/>
          <w:color w:val="002060"/>
        </w:rPr>
        <w:t xml:space="preserve"> заключался напрямую с работником и в тексте договора есть положения, которые предусматривают передачу персональных данных;</w:t>
      </w:r>
    </w:p>
    <w:p w:rsidR="00100B94" w:rsidRPr="00F72435" w:rsidRDefault="00100B94" w:rsidP="00F72435">
      <w:pPr>
        <w:spacing w:after="0"/>
        <w:contextualSpacing/>
        <w:jc w:val="both"/>
        <w:rPr>
          <w:rFonts w:ascii="Bookman Old Style" w:hAnsi="Bookman Old Style"/>
          <w:b/>
          <w:i/>
          <w:color w:val="C00000"/>
        </w:rPr>
      </w:pPr>
      <w:r w:rsidRPr="00F72435">
        <w:rPr>
          <w:rFonts w:ascii="Bookman Old Style" w:hAnsi="Bookman Old Style"/>
          <w:i/>
          <w:color w:val="C00000"/>
        </w:rPr>
        <w:t xml:space="preserve">— форма и система оплаты труда прописана </w:t>
      </w:r>
      <w:r w:rsidRPr="00F72435">
        <w:rPr>
          <w:rFonts w:ascii="Bookman Old Style" w:hAnsi="Bookman Old Style"/>
          <w:b/>
          <w:i/>
          <w:color w:val="C00000"/>
        </w:rPr>
        <w:t>в коллективном договоре.</w:t>
      </w:r>
    </w:p>
    <w:p w:rsidR="00100B94" w:rsidRPr="00F72435" w:rsidRDefault="00F72435" w:rsidP="00F72435">
      <w:pPr>
        <w:pStyle w:val="a3"/>
        <w:spacing w:before="0" w:beforeAutospacing="0" w:after="0" w:afterAutospacing="0"/>
        <w:contextualSpacing/>
        <w:jc w:val="both"/>
        <w:rPr>
          <w:rFonts w:ascii="Bookman Old Style" w:hAnsi="Bookman Old Style"/>
          <w:i/>
          <w:color w:val="002060"/>
          <w:sz w:val="22"/>
          <w:szCs w:val="22"/>
        </w:rPr>
      </w:pPr>
      <w:r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Если обрабатываются </w:t>
      </w:r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 перс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ональные </w:t>
      </w:r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данные работника без письменного согласия, когда оно требуется по за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t>кону штраф  юридическому лицу -</w:t>
      </w:r>
      <w:r w:rsidRPr="00F72435">
        <w:rPr>
          <w:rFonts w:ascii="Bookman Old Style" w:hAnsi="Bookman Old Style"/>
          <w:b/>
          <w:i/>
          <w:color w:val="C00000"/>
          <w:sz w:val="22"/>
          <w:szCs w:val="22"/>
        </w:rPr>
        <w:t>75 тыс. руб.,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 </w:t>
      </w:r>
      <w:proofErr w:type="gramStart"/>
      <w:r w:rsidRPr="00F72435">
        <w:rPr>
          <w:rFonts w:ascii="Bookman Old Style" w:hAnsi="Bookman Old Style"/>
          <w:i/>
          <w:color w:val="002060"/>
          <w:sz w:val="22"/>
          <w:szCs w:val="22"/>
        </w:rPr>
        <w:t>на</w:t>
      </w:r>
      <w:proofErr w:type="gramEnd"/>
      <w:r w:rsidRPr="00F72435">
        <w:rPr>
          <w:rFonts w:ascii="Bookman Old Style" w:hAnsi="Bookman Old Style"/>
          <w:i/>
          <w:color w:val="002060"/>
          <w:sz w:val="22"/>
          <w:szCs w:val="22"/>
        </w:rPr>
        <w:t xml:space="preserve"> </w:t>
      </w:r>
      <w:r w:rsidRPr="00F72435">
        <w:rPr>
          <w:rFonts w:ascii="Bookman Old Style" w:hAnsi="Bookman Old Style"/>
          <w:b/>
          <w:i/>
          <w:color w:val="C00000"/>
          <w:sz w:val="22"/>
          <w:szCs w:val="22"/>
        </w:rPr>
        <w:t xml:space="preserve">ответственного </w:t>
      </w:r>
      <w:r w:rsidR="00100B94" w:rsidRPr="00F72435">
        <w:rPr>
          <w:rFonts w:ascii="Bookman Old Style" w:hAnsi="Bookman Old Style"/>
          <w:b/>
          <w:i/>
          <w:color w:val="C00000"/>
          <w:sz w:val="22"/>
          <w:szCs w:val="22"/>
        </w:rPr>
        <w:t>за рабо</w:t>
      </w:r>
      <w:r w:rsidRPr="00F72435">
        <w:rPr>
          <w:rFonts w:ascii="Bookman Old Style" w:hAnsi="Bookman Old Style"/>
          <w:b/>
          <w:i/>
          <w:color w:val="C00000"/>
          <w:sz w:val="22"/>
          <w:szCs w:val="22"/>
        </w:rPr>
        <w:t>ту с персональными данными</w:t>
      </w:r>
      <w:r w:rsidRPr="00F72435">
        <w:rPr>
          <w:rFonts w:ascii="Bookman Old Style" w:hAnsi="Bookman Old Style"/>
          <w:i/>
          <w:color w:val="002060"/>
          <w:sz w:val="22"/>
          <w:szCs w:val="22"/>
        </w:rPr>
        <w:t>, </w:t>
      </w:r>
      <w:r w:rsidRPr="00F72435">
        <w:rPr>
          <w:rFonts w:ascii="Bookman Old Style" w:hAnsi="Bookman Old Style"/>
          <w:b/>
          <w:i/>
          <w:color w:val="C00000"/>
          <w:sz w:val="22"/>
          <w:szCs w:val="22"/>
        </w:rPr>
        <w:t xml:space="preserve">— </w:t>
      </w:r>
      <w:r w:rsidR="00100B94" w:rsidRPr="00F72435">
        <w:rPr>
          <w:rFonts w:ascii="Bookman Old Style" w:hAnsi="Bookman Old Style"/>
          <w:b/>
          <w:i/>
          <w:color w:val="C00000"/>
          <w:sz w:val="22"/>
          <w:szCs w:val="22"/>
        </w:rPr>
        <w:t> 20 тыс. руб.,</w:t>
      </w:r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 ст. 13.11 </w:t>
      </w:r>
      <w:proofErr w:type="spellStart"/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КоАП</w:t>
      </w:r>
      <w:proofErr w:type="spellEnd"/>
      <w:r w:rsidR="00100B94" w:rsidRPr="00F72435">
        <w:rPr>
          <w:rFonts w:ascii="Bookman Old Style" w:hAnsi="Bookman Old Style"/>
          <w:i/>
          <w:color w:val="002060"/>
          <w:sz w:val="22"/>
          <w:szCs w:val="22"/>
        </w:rPr>
        <w:t>.</w:t>
      </w:r>
    </w:p>
    <w:p w:rsidR="00100B94" w:rsidRPr="00F72435" w:rsidRDefault="00100B94" w:rsidP="00F72435">
      <w:pPr>
        <w:shd w:val="clear" w:color="auto" w:fill="FFFFFF"/>
        <w:spacing w:after="0"/>
        <w:contextualSpacing/>
        <w:jc w:val="both"/>
        <w:rPr>
          <w:rFonts w:ascii="Bookman Old Style" w:eastAsia="Times New Roman" w:hAnsi="Bookman Old Style" w:cs="Arial"/>
          <w:b/>
          <w:i/>
          <w:color w:val="002060"/>
          <w:kern w:val="36"/>
          <w:sz w:val="40"/>
          <w:szCs w:val="35"/>
          <w:lang w:eastAsia="ru-RU"/>
        </w:rPr>
      </w:pPr>
    </w:p>
    <w:p w:rsidR="00100B94" w:rsidRPr="00685CC1" w:rsidRDefault="00100B94" w:rsidP="00685CC1">
      <w:pPr>
        <w:shd w:val="clear" w:color="auto" w:fill="FFFFFF"/>
        <w:contextualSpacing/>
        <w:jc w:val="both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</w:p>
    <w:sectPr w:rsidR="00100B94" w:rsidRPr="00685CC1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B4D"/>
    <w:rsid w:val="00024B5A"/>
    <w:rsid w:val="000E7217"/>
    <w:rsid w:val="00100B94"/>
    <w:rsid w:val="0011033D"/>
    <w:rsid w:val="0016461A"/>
    <w:rsid w:val="001C2288"/>
    <w:rsid w:val="002D530D"/>
    <w:rsid w:val="003C3135"/>
    <w:rsid w:val="003F6476"/>
    <w:rsid w:val="004102BC"/>
    <w:rsid w:val="004143E4"/>
    <w:rsid w:val="00437DA7"/>
    <w:rsid w:val="00440E20"/>
    <w:rsid w:val="00516E2F"/>
    <w:rsid w:val="0052674B"/>
    <w:rsid w:val="00620B4D"/>
    <w:rsid w:val="00624735"/>
    <w:rsid w:val="006759FA"/>
    <w:rsid w:val="00685CC1"/>
    <w:rsid w:val="00691D85"/>
    <w:rsid w:val="006A5936"/>
    <w:rsid w:val="0074070C"/>
    <w:rsid w:val="00811F0E"/>
    <w:rsid w:val="009358C6"/>
    <w:rsid w:val="00961B68"/>
    <w:rsid w:val="00963937"/>
    <w:rsid w:val="009D42A2"/>
    <w:rsid w:val="009E51F0"/>
    <w:rsid w:val="00A83EC0"/>
    <w:rsid w:val="00AC5306"/>
    <w:rsid w:val="00AD2360"/>
    <w:rsid w:val="00B32B3E"/>
    <w:rsid w:val="00B85B7D"/>
    <w:rsid w:val="00C0535F"/>
    <w:rsid w:val="00C1177F"/>
    <w:rsid w:val="00C27928"/>
    <w:rsid w:val="00CE0F81"/>
    <w:rsid w:val="00CF7C6D"/>
    <w:rsid w:val="00D10CA2"/>
    <w:rsid w:val="00DD31A5"/>
    <w:rsid w:val="00E13AB2"/>
    <w:rsid w:val="00E55B52"/>
    <w:rsid w:val="00EA521A"/>
    <w:rsid w:val="00F23224"/>
    <w:rsid w:val="00F72435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paragraph" w:styleId="1">
    <w:name w:val="heading 1"/>
    <w:basedOn w:val="a"/>
    <w:link w:val="10"/>
    <w:uiPriority w:val="9"/>
    <w:qFormat/>
    <w:rsid w:val="00620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B4D"/>
    <w:rPr>
      <w:b/>
      <w:bCs/>
    </w:rPr>
  </w:style>
  <w:style w:type="character" w:styleId="a5">
    <w:name w:val="Emphasis"/>
    <w:basedOn w:val="a0"/>
    <w:uiPriority w:val="20"/>
    <w:qFormat/>
    <w:rsid w:val="00620B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C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00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d">
    <w:name w:val="red"/>
    <w:basedOn w:val="a0"/>
    <w:rsid w:val="00100B94"/>
  </w:style>
  <w:style w:type="character" w:styleId="HTML">
    <w:name w:val="HTML Acronym"/>
    <w:basedOn w:val="a0"/>
    <w:uiPriority w:val="99"/>
    <w:semiHidden/>
    <w:unhideWhenUsed/>
    <w:rsid w:val="00100B94"/>
  </w:style>
  <w:style w:type="character" w:customStyle="1" w:styleId="30">
    <w:name w:val="Заголовок 3 Знак"/>
    <w:basedOn w:val="a0"/>
    <w:link w:val="3"/>
    <w:uiPriority w:val="9"/>
    <w:rsid w:val="00100B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100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2021-03-03T08:03:00Z</dcterms:created>
  <dcterms:modified xsi:type="dcterms:W3CDTF">2021-03-15T08:23:00Z</dcterms:modified>
</cp:coreProperties>
</file>