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60" w:rsidRPr="00123660" w:rsidRDefault="00123660" w:rsidP="00984816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i/>
          <w:color w:val="1A1A1A"/>
          <w:sz w:val="28"/>
          <w:szCs w:val="28"/>
        </w:rPr>
      </w:pPr>
      <w:r w:rsidRPr="00123660">
        <w:rPr>
          <w:i/>
          <w:color w:val="1A1A1A"/>
          <w:sz w:val="28"/>
          <w:szCs w:val="28"/>
        </w:rPr>
        <w:t xml:space="preserve">приказами </w:t>
      </w:r>
      <w:proofErr w:type="spellStart"/>
      <w:r w:rsidRPr="00123660">
        <w:rPr>
          <w:i/>
          <w:color w:val="1A1A1A"/>
          <w:sz w:val="28"/>
          <w:szCs w:val="28"/>
        </w:rPr>
        <w:t>Минпросвещения</w:t>
      </w:r>
      <w:proofErr w:type="spellEnd"/>
      <w:r w:rsidRPr="00123660">
        <w:rPr>
          <w:i/>
          <w:color w:val="1A1A1A"/>
          <w:sz w:val="28"/>
          <w:szCs w:val="28"/>
        </w:rPr>
        <w:t xml:space="preserve"> России и </w:t>
      </w:r>
      <w:proofErr w:type="spellStart"/>
      <w:r w:rsidRPr="00123660">
        <w:rPr>
          <w:i/>
          <w:color w:val="1A1A1A"/>
          <w:sz w:val="28"/>
          <w:szCs w:val="28"/>
        </w:rPr>
        <w:t>Рособрнадзора</w:t>
      </w:r>
      <w:proofErr w:type="spellEnd"/>
      <w:r w:rsidRPr="00123660">
        <w:rPr>
          <w:i/>
          <w:color w:val="1A1A1A"/>
          <w:sz w:val="28"/>
          <w:szCs w:val="28"/>
        </w:rPr>
        <w:t xml:space="preserve"> от 16 марта 2021 года №104/306 и 105/307 утверждены особенности проведения государственной итоговой аттестации по программам основного общего образования (ГИА-9) и среднего общего образования (ГИА-11) в 2021 году</w:t>
      </w:r>
    </w:p>
    <w:p w:rsidR="00F42F87" w:rsidRPr="00B165ED" w:rsidRDefault="00F42F87" w:rsidP="00984816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B165ED">
        <w:rPr>
          <w:color w:val="1A1A1A"/>
          <w:sz w:val="28"/>
          <w:szCs w:val="28"/>
        </w:rPr>
        <w:t xml:space="preserve">Совместными приказами </w:t>
      </w:r>
      <w:proofErr w:type="spellStart"/>
      <w:r w:rsidRPr="00B165ED">
        <w:rPr>
          <w:color w:val="1A1A1A"/>
          <w:sz w:val="28"/>
          <w:szCs w:val="28"/>
        </w:rPr>
        <w:t>Минпросвещения</w:t>
      </w:r>
      <w:proofErr w:type="spellEnd"/>
      <w:r w:rsidRPr="00B165ED">
        <w:rPr>
          <w:color w:val="1A1A1A"/>
          <w:sz w:val="28"/>
          <w:szCs w:val="28"/>
        </w:rPr>
        <w:t xml:space="preserve"> России и </w:t>
      </w:r>
      <w:proofErr w:type="spellStart"/>
      <w:r w:rsidRPr="00B165ED">
        <w:rPr>
          <w:color w:val="1A1A1A"/>
          <w:sz w:val="28"/>
          <w:szCs w:val="28"/>
        </w:rPr>
        <w:t>Рособрнадзора</w:t>
      </w:r>
      <w:proofErr w:type="spellEnd"/>
      <w:r w:rsidRPr="00B165ED">
        <w:rPr>
          <w:color w:val="1A1A1A"/>
          <w:sz w:val="28"/>
          <w:szCs w:val="28"/>
        </w:rPr>
        <w:t xml:space="preserve"> от 16 марта 2021 года №104/306 и 105/307 утверждены особенности проведения государственной итоговой аттестации по программам основного общего образования (ГИА-9) и среднего общего образования (ГИА-11) в 2021 году. 2 апреля документы были зарегистрированы Минюстом России.</w:t>
      </w:r>
      <w:r w:rsidR="00A62C6F">
        <w:rPr>
          <w:color w:val="1A1A1A"/>
          <w:sz w:val="28"/>
          <w:szCs w:val="28"/>
        </w:rPr>
        <w:t xml:space="preserve"> Вступают в силу 16 апреля 2021 года.</w:t>
      </w:r>
    </w:p>
    <w:p w:rsidR="00F42F87" w:rsidRPr="00B165ED" w:rsidRDefault="00F42F87" w:rsidP="00984816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B165ED">
        <w:rPr>
          <w:color w:val="1A1A1A"/>
          <w:sz w:val="28"/>
          <w:szCs w:val="28"/>
        </w:rPr>
        <w:t xml:space="preserve">Приказом об особенностях проведения ГИА-9 определено, что итоговая аттестация в 9 классах проводится в формах основного государственного экзамена (ОГЭ) или государственного выпускного экзамена (ГВЭ) только по двум обязательным предметам: русскому языку и математике. </w:t>
      </w:r>
      <w:r w:rsidR="008E1A97">
        <w:rPr>
          <w:color w:val="1A1A1A"/>
          <w:sz w:val="28"/>
          <w:szCs w:val="28"/>
        </w:rPr>
        <w:t>Участники ОГЭ п</w:t>
      </w:r>
      <w:r w:rsidR="007055CB" w:rsidRPr="00B165ED">
        <w:rPr>
          <w:color w:val="1A1A1A"/>
          <w:sz w:val="28"/>
          <w:szCs w:val="28"/>
        </w:rPr>
        <w:t xml:space="preserve">о одному предмету по выбору будут писать контрольную работу. </w:t>
      </w:r>
      <w:r w:rsidRPr="00B165ED">
        <w:rPr>
          <w:color w:val="1A1A1A"/>
          <w:sz w:val="28"/>
          <w:szCs w:val="28"/>
        </w:rPr>
        <w:t xml:space="preserve">Участники с ОВЗ, дети-инвалиды и инвалиды могут, по желанию, пройти итоговую аттестацию только по </w:t>
      </w:r>
      <w:r w:rsidR="007055CB" w:rsidRPr="00B165ED">
        <w:rPr>
          <w:color w:val="1A1A1A"/>
          <w:sz w:val="28"/>
          <w:szCs w:val="28"/>
        </w:rPr>
        <w:t>русскому языку и математике</w:t>
      </w:r>
      <w:r w:rsidRPr="00B165ED">
        <w:rPr>
          <w:color w:val="1A1A1A"/>
          <w:sz w:val="28"/>
          <w:szCs w:val="28"/>
        </w:rPr>
        <w:t xml:space="preserve"> на свой выбор. </w:t>
      </w:r>
    </w:p>
    <w:p w:rsidR="00F42F87" w:rsidRPr="00B165ED" w:rsidRDefault="00F42F87" w:rsidP="00984816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B165ED">
        <w:rPr>
          <w:color w:val="1A1A1A"/>
          <w:sz w:val="28"/>
          <w:szCs w:val="28"/>
        </w:rPr>
        <w:t>Приказом устанавливается порядок допуска участников к сдаче ГИА-9 в резервные и дополнительные сроки, полномочия региональных органов исполнительной власти при организации ГИА-9, особенности работы орг</w:t>
      </w:r>
      <w:r w:rsidR="007055CB" w:rsidRPr="00B165ED">
        <w:rPr>
          <w:color w:val="1A1A1A"/>
          <w:sz w:val="28"/>
          <w:szCs w:val="28"/>
        </w:rPr>
        <w:t>анизаторов при проведении ГИА-9 с соблюдением санитарных норм и правил</w:t>
      </w:r>
      <w:r w:rsidR="003E5EB1" w:rsidRPr="00B165ED">
        <w:rPr>
          <w:color w:val="1A1A1A"/>
          <w:sz w:val="28"/>
          <w:szCs w:val="28"/>
        </w:rPr>
        <w:t xml:space="preserve"> от 30 июня 2020 года №16.</w:t>
      </w:r>
    </w:p>
    <w:p w:rsidR="00F42F87" w:rsidRPr="00B165ED" w:rsidRDefault="00F42F87" w:rsidP="00A62C6F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B165ED">
        <w:rPr>
          <w:color w:val="1A1A1A"/>
          <w:sz w:val="28"/>
          <w:szCs w:val="28"/>
        </w:rPr>
        <w:t>Приказом об особенностях проведения ГИА-11 устанавливается, что итоговая аттестация в 11 классах проводится в форме ГВЭ для лиц, не планирующих поступление в вузы, по двум обязательным предметам: русскому языку и математике. Участникам, планирующим поступление в вуз, для аттестата достаточно получить положительный результат на ЕГЭ по русскому языку. Участники с ОВЗ, инвалиды и дети-инвалиды могут пройти итоговую аттестацию по одному предмету, русскому языку, в форме ЕГЭ или ГВЭ по своему выбору.</w:t>
      </w:r>
    </w:p>
    <w:p w:rsidR="00F42F87" w:rsidRPr="00B165ED" w:rsidRDefault="00F42F87" w:rsidP="00984816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B165ED">
        <w:rPr>
          <w:color w:val="1A1A1A"/>
          <w:sz w:val="28"/>
          <w:szCs w:val="28"/>
        </w:rPr>
        <w:t>В приказе определены порядок допуска к ГИА-11 разных категорий участников и допуска к участию в резервные и дополнительные сроки, порядок изменения формы ГИА с ЕГЭ на ГВЭ или наоборот и порядок изменения перечня ранее выбранных предметов ЕГЭ, полномочия региональных органов исполнительной власти при организации ГИА-11, особенности работы организаторов при проведении ГИА-11 и порядок проверки работ участников ГВЭ.</w:t>
      </w:r>
    </w:p>
    <w:p w:rsidR="00914AAC" w:rsidRPr="00B165ED" w:rsidRDefault="00914AAC" w:rsidP="00984816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</w:p>
    <w:sectPr w:rsidR="00914AAC" w:rsidRPr="00B165ED" w:rsidSect="004D65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F87"/>
    <w:rsid w:val="00123660"/>
    <w:rsid w:val="002D1F1D"/>
    <w:rsid w:val="003056F5"/>
    <w:rsid w:val="003E5EB1"/>
    <w:rsid w:val="004D65B5"/>
    <w:rsid w:val="007055CB"/>
    <w:rsid w:val="008E1A97"/>
    <w:rsid w:val="00914AAC"/>
    <w:rsid w:val="00984816"/>
    <w:rsid w:val="00A62C6F"/>
    <w:rsid w:val="00B165ED"/>
    <w:rsid w:val="00CD31FF"/>
    <w:rsid w:val="00F4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2021-04-06T03:39:00Z</dcterms:created>
  <dcterms:modified xsi:type="dcterms:W3CDTF">2021-04-09T10:41:00Z</dcterms:modified>
</cp:coreProperties>
</file>