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A" w:rsidRDefault="00DF3A2A" w:rsidP="00DF3A2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6900" cy="622300"/>
            <wp:effectExtent l="0" t="0" r="0" b="635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>
            <wp:extent cx="736600" cy="577850"/>
            <wp:effectExtent l="0" t="0" r="6350" b="0"/>
            <wp:docPr id="1" name="Рисунок 1" descr="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A" w:rsidRDefault="00DF3A2A" w:rsidP="00DF3A2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DF3A2A" w:rsidRPr="00DF3A2A" w:rsidRDefault="00DF3A2A" w:rsidP="00DF3A2A">
      <w:pPr>
        <w:spacing w:after="0"/>
        <w:jc w:val="center"/>
        <w:rPr>
          <w:rFonts w:ascii="Bahnschrift SemiLight" w:hAnsi="Bahnschrift SemiLight"/>
          <w:i/>
          <w:color w:val="0070C0"/>
          <w:sz w:val="36"/>
          <w:szCs w:val="24"/>
        </w:rPr>
      </w:pPr>
      <w:r w:rsidRPr="00DF3A2A">
        <w:rPr>
          <w:rFonts w:ascii="Bahnschrift SemiLight" w:hAnsi="Bahnschrift SemiLight"/>
          <w:i/>
          <w:color w:val="0070C0"/>
          <w:sz w:val="36"/>
          <w:szCs w:val="24"/>
        </w:rPr>
        <w:t xml:space="preserve">ПОЛЕВСКАЯ  ГОРОДСКАЯ  ОРГАНИЗАЦИЯ  ПРОФСОЮЗА </w:t>
      </w:r>
      <w:proofErr w:type="gramStart"/>
      <w:r w:rsidRPr="00DF3A2A">
        <w:rPr>
          <w:rFonts w:ascii="Bahnschrift SemiLight" w:hAnsi="Bahnschrift SemiLight"/>
          <w:i/>
          <w:color w:val="0070C0"/>
          <w:sz w:val="36"/>
          <w:szCs w:val="24"/>
        </w:rPr>
        <w:t xml:space="preserve">( </w:t>
      </w:r>
      <w:proofErr w:type="gramEnd"/>
      <w:r w:rsidRPr="00DF3A2A">
        <w:rPr>
          <w:rFonts w:ascii="Bahnschrift SemiLight" w:hAnsi="Bahnschrift SemiLight"/>
          <w:i/>
          <w:color w:val="0070C0"/>
          <w:sz w:val="36"/>
          <w:szCs w:val="24"/>
        </w:rPr>
        <w:t>31 мая 2021)</w:t>
      </w:r>
    </w:p>
    <w:p w:rsidR="00B340EC" w:rsidRPr="00DF3A2A" w:rsidRDefault="00DF3A2A" w:rsidP="00DF3A2A">
      <w:pPr>
        <w:spacing w:after="0"/>
        <w:jc w:val="center"/>
        <w:rPr>
          <w:rFonts w:ascii="Bahnschrift SemiLight" w:hAnsi="Bahnschrift SemiLight"/>
          <w:i/>
          <w:color w:val="FF0000"/>
          <w:sz w:val="44"/>
        </w:rPr>
      </w:pPr>
      <w:r w:rsidRPr="00DF3A2A">
        <w:rPr>
          <w:rFonts w:ascii="Bahnschrift SemiLight" w:hAnsi="Bahnschrift SemiLight"/>
          <w:i/>
          <w:color w:val="FF0000"/>
          <w:sz w:val="44"/>
        </w:rPr>
        <w:t xml:space="preserve">ИНФОРМАЦИОННЫЙ ВЫПУСК </w:t>
      </w:r>
    </w:p>
    <w:bookmarkEnd w:id="0"/>
    <w:p w:rsidR="00105A04" w:rsidRPr="00DF3A2A" w:rsidRDefault="00DF3A2A" w:rsidP="00DF3A2A">
      <w:pPr>
        <w:spacing w:after="0"/>
        <w:jc w:val="center"/>
        <w:rPr>
          <w:rFonts w:ascii="Bahnschrift SemiLight" w:hAnsi="Bahnschrift SemiLight"/>
          <w:b/>
          <w:i/>
          <w:color w:val="002060"/>
          <w:sz w:val="32"/>
        </w:rPr>
      </w:pPr>
      <w:r w:rsidRPr="00DF3A2A">
        <w:rPr>
          <w:rFonts w:ascii="Bahnschrift SemiLight" w:hAnsi="Bahnschrift SemiLight"/>
          <w:b/>
          <w:i/>
          <w:color w:val="002060"/>
          <w:sz w:val="32"/>
        </w:rPr>
        <w:t>ПОРЯДОК ХРАНЕНИЯ СИЗ</w:t>
      </w:r>
      <w:proofErr w:type="gramStart"/>
      <w:r w:rsidRPr="00DF3A2A">
        <w:rPr>
          <w:rFonts w:ascii="Bahnschrift SemiLight" w:hAnsi="Bahnschrift SemiLight"/>
          <w:b/>
          <w:i/>
          <w:color w:val="002060"/>
          <w:sz w:val="32"/>
        </w:rPr>
        <w:t xml:space="preserve"> ,</w:t>
      </w:r>
      <w:proofErr w:type="gramEnd"/>
      <w:r w:rsidRPr="00DF3A2A">
        <w:rPr>
          <w:rFonts w:ascii="Bahnschrift SemiLight" w:hAnsi="Bahnschrift SemiLight"/>
          <w:b/>
          <w:i/>
          <w:color w:val="002060"/>
          <w:sz w:val="32"/>
        </w:rPr>
        <w:t xml:space="preserve"> ВЫДАННЫХ РАБОТОДАТЕЛЕМ </w:t>
      </w:r>
    </w:p>
    <w:p w:rsidR="00105A04" w:rsidRDefault="00105A04" w:rsidP="00DF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Минтруд России в своем письме от 28 апреля 2021 года № 15-2/ООГ-1397 разъяснил порядок хранения СИЗ,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выданных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работникам работодателем.</w:t>
      </w:r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Так, в силу статьи 212 Трудового кодекса Российской Федерации работодатель обязан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) опасными условиями труда, а также на работах, выполняемых в особых температурных условиях или связанных с загрязнением.</w:t>
      </w:r>
    </w:p>
    <w:p w:rsid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Требования к приобретению, выдаче, применению, хранению и уходу за специальной одеждой, специальной обувью и другими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СИЗ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установлены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Минздравсоцразвития</w:t>
      </w:r>
      <w:proofErr w:type="spell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России от 1 июня 2009 года № 290н </w:t>
      </w:r>
    </w:p>
    <w:p w:rsidR="00105A04" w:rsidRPr="00DF3A2A" w:rsidRDefault="00105A04" w:rsidP="00DF3A2A">
      <w:pPr>
        <w:spacing w:after="0" w:line="240" w:lineRule="auto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(далее – Правила).</w:t>
      </w:r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В соответствии с пунктом 30 Правил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обеспыливание</w:t>
      </w:r>
      <w:proofErr w:type="spell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, сушку СИЗ, а также ремонт и замену СИЗ.</w:t>
      </w:r>
      <w:proofErr w:type="gramEnd"/>
    </w:p>
    <w:p w:rsidR="00105A04" w:rsidRPr="00DF3A2A" w:rsidRDefault="00105A04" w:rsidP="00105A04">
      <w:pPr>
        <w:spacing w:after="0" w:line="240" w:lineRule="auto"/>
        <w:ind w:firstLine="567"/>
        <w:jc w:val="both"/>
        <w:rPr>
          <w:rFonts w:ascii="Bahnschrift SemiLight" w:hAnsi="Bahnschrift SemiLight" w:cs="Times New Roman"/>
          <w:i/>
          <w:color w:val="0070C0"/>
          <w:sz w:val="28"/>
          <w:szCs w:val="28"/>
        </w:rPr>
      </w:pPr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Согласно пункту 31 Правил для хранения выданных работникам </w:t>
      </w:r>
      <w:proofErr w:type="gramStart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>СИЗ работодатель предоставляет</w:t>
      </w:r>
      <w:proofErr w:type="gramEnd"/>
      <w:r w:rsidRPr="00DF3A2A">
        <w:rPr>
          <w:rFonts w:ascii="Bahnschrift SemiLight" w:hAnsi="Bahnschrift SemiLight" w:cs="Times New Roman"/>
          <w:i/>
          <w:color w:val="0070C0"/>
          <w:sz w:val="28"/>
          <w:szCs w:val="28"/>
        </w:rPr>
        <w:t xml:space="preserve"> соответствующее место.</w:t>
      </w:r>
    </w:p>
    <w:p w:rsidR="00105A04" w:rsidRPr="00DF3A2A" w:rsidRDefault="00105A04">
      <w:pPr>
        <w:rPr>
          <w:rFonts w:ascii="Bahnschrift SemiLight" w:hAnsi="Bahnschrift SemiLight"/>
          <w:i/>
          <w:color w:val="0070C0"/>
        </w:rPr>
      </w:pPr>
    </w:p>
    <w:sectPr w:rsidR="00105A04" w:rsidRPr="00DF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3"/>
    <w:rsid w:val="00105A04"/>
    <w:rsid w:val="005B23C3"/>
    <w:rsid w:val="00B340EC"/>
    <w:rsid w:val="00D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2021-05-31T12:17:00Z</dcterms:created>
  <dcterms:modified xsi:type="dcterms:W3CDTF">2021-05-31T12:21:00Z</dcterms:modified>
</cp:coreProperties>
</file>