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87" w:rsidRDefault="009F03C9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7">
        <w:rPr>
          <w:rFonts w:ascii="Times New Roman" w:hAnsi="Times New Roman" w:cs="Times New Roman"/>
          <w:b/>
          <w:sz w:val="28"/>
          <w:szCs w:val="28"/>
        </w:rPr>
        <w:t xml:space="preserve">Информация о реквизитах, </w:t>
      </w:r>
    </w:p>
    <w:p w:rsidR="00E14E0F" w:rsidRDefault="009F03C9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7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5A2914" w:rsidRPr="00C51B87">
        <w:rPr>
          <w:rFonts w:ascii="Times New Roman" w:hAnsi="Times New Roman" w:cs="Times New Roman"/>
          <w:b/>
          <w:sz w:val="28"/>
          <w:szCs w:val="28"/>
        </w:rPr>
        <w:t xml:space="preserve"> для заполнения платежных документов, в целях перечисления платежей</w:t>
      </w:r>
      <w:r w:rsidRPr="00C51B87">
        <w:rPr>
          <w:rFonts w:ascii="Times New Roman" w:hAnsi="Times New Roman" w:cs="Times New Roman"/>
          <w:b/>
          <w:sz w:val="28"/>
          <w:szCs w:val="28"/>
        </w:rPr>
        <w:t xml:space="preserve"> в бюджеты бюджетной системы Российской Федерации</w:t>
      </w:r>
      <w:r w:rsidR="005A2914" w:rsidRPr="00C51B87">
        <w:rPr>
          <w:rFonts w:ascii="Times New Roman" w:hAnsi="Times New Roman" w:cs="Times New Roman"/>
          <w:b/>
          <w:sz w:val="28"/>
          <w:szCs w:val="28"/>
        </w:rPr>
        <w:t>:</w:t>
      </w:r>
    </w:p>
    <w:p w:rsidR="00C51B87" w:rsidRPr="00C51B87" w:rsidRDefault="00C51B87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О</w:t>
      </w:r>
      <w:r w:rsidR="00C51B87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C51B87">
        <w:rPr>
          <w:rFonts w:ascii="Times New Roman" w:hAnsi="Times New Roman" w:cs="Times New Roman"/>
          <w:sz w:val="28"/>
          <w:szCs w:val="28"/>
        </w:rPr>
        <w:t xml:space="preserve"> Управление образованием П</w:t>
      </w:r>
      <w:r w:rsidR="00C51B87">
        <w:rPr>
          <w:rFonts w:ascii="Times New Roman" w:hAnsi="Times New Roman" w:cs="Times New Roman"/>
          <w:sz w:val="28"/>
          <w:szCs w:val="28"/>
        </w:rPr>
        <w:t>олевского городского округа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ИНН 6626012437  КПП  667901001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УФК по Свердловской области (ОМС Управление образованием ПГО</w:t>
      </w:r>
      <w:r w:rsidR="00C51B87">
        <w:rPr>
          <w:rFonts w:ascii="Times New Roman" w:hAnsi="Times New Roman" w:cs="Times New Roman"/>
          <w:sz w:val="28"/>
          <w:szCs w:val="28"/>
        </w:rPr>
        <w:t>, 04623005430</w:t>
      </w:r>
      <w:r w:rsidRPr="00C51B8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Единый казначейский счет 40102810645370000054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Казначейский счет  0310064300000016200,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БИК 016577551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Наименование ба</w:t>
      </w:r>
      <w:r w:rsidR="00C51B87">
        <w:rPr>
          <w:rFonts w:ascii="Times New Roman" w:hAnsi="Times New Roman" w:cs="Times New Roman"/>
          <w:sz w:val="28"/>
          <w:szCs w:val="28"/>
        </w:rPr>
        <w:t>нка: УРАЛЬСКОЕ ГУ БАНКА  РОССИИ</w:t>
      </w:r>
      <w:r w:rsidRPr="00C51B87">
        <w:rPr>
          <w:rFonts w:ascii="Times New Roman" w:hAnsi="Times New Roman" w:cs="Times New Roman"/>
          <w:sz w:val="28"/>
          <w:szCs w:val="28"/>
        </w:rPr>
        <w:t xml:space="preserve">//УФК по Свердловской области </w:t>
      </w:r>
      <w:proofErr w:type="spellStart"/>
      <w:r w:rsidRPr="00C51B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1B8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51B87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E96AC6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ОКТМО 65754000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180022" w:rsidRPr="00180022" w:rsidTr="00007BF3">
        <w:trPr>
          <w:trHeight w:val="155"/>
        </w:trPr>
        <w:tc>
          <w:tcPr>
            <w:tcW w:w="959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 администратора  доходов  бюджета  Полевского  городского округа и их реквизиты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Управление образованием Полевского городского округа </w:t>
            </w:r>
          </w:p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ИНН 6626012437, КПП 667901001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906 1 13 02994 04 0001 130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(возврат дебиторской задолженности  прошлых лет)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906 1 13 02994 04 0005 130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(возврат бюджетных сре</w:t>
            </w:r>
            <w:proofErr w:type="gramStart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и их неправомерном использовании по результатам финансового контроля  при вынесении предписаний и представлений о возврате средств)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906 1 13 02994 04 0006 130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язи с невыполнением муниципального задания бюджетными и автономными учреждениями)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906 1 13 02994 04 0007 130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 (прочие доходы)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906 1 14 02043 04 0000 440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18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906 1 16 02020 02 0000 140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906 1 16 10031 04 0000 140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 получатели средств бюджета городского округа</w:t>
            </w:r>
          </w:p>
        </w:tc>
      </w:tr>
      <w:tr w:rsidR="00180022" w:rsidRPr="00180022" w:rsidTr="00007BF3">
        <w:trPr>
          <w:trHeight w:val="15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906 1 16 10061 04 0000 140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906 1 17 01040 04 0000 180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 городских округов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906 1 17 15020 04 0002 150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(проект «Модернизация актового зала»)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906 1 17 16000 04 0000 180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части невыясненных поступлений, по которым не осуществлен возврат (уточнение) не позднее трех лет со дня их зачисления не единый счет бюджета городского округа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906 2 02 25027 04 0000 150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906 2 02 25304 04 0000 150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180022" w:rsidRPr="00180022" w:rsidTr="00007BF3">
        <w:trPr>
          <w:trHeight w:val="27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906 2 02 29999 04 0000 150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80022" w:rsidRPr="00180022" w:rsidTr="00007BF3">
        <w:trPr>
          <w:trHeight w:val="275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906 2 02 30024 04 0000 150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80022" w:rsidRPr="00180022" w:rsidTr="00007BF3">
        <w:trPr>
          <w:trHeight w:val="26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906 2 02 39999 04 0000 150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городских округов</w:t>
            </w:r>
          </w:p>
        </w:tc>
      </w:tr>
      <w:tr w:rsidR="00180022" w:rsidRPr="00180022" w:rsidTr="00007BF3">
        <w:trPr>
          <w:trHeight w:val="26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906 2 02 45303 04 0000 150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80022" w:rsidRPr="00180022" w:rsidTr="00007BF3">
        <w:trPr>
          <w:trHeight w:val="26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906 2 02 45179 04 0000 150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906 2 02 49999 04 0000 150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 бюджетам  городских округов 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906 2 04 04010 04 0000 150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Предоставление негосударственными организациями грантов для получателей средств бюджетов  городских округов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906 2 07 04050 04 0000 150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906 2 18 04010 04 0000 150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 бюджетов городских округов от возврата  бюджетными  учреждениями остатков  субсидий  прошлых лет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906 2 18 04020 04 0000 150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 бюджетов городских округов от возврата  автономными  учреждениями остатков  субсидий  прошлых лет</w:t>
            </w:r>
          </w:p>
        </w:tc>
      </w:tr>
      <w:tr w:rsidR="00180022" w:rsidRPr="00180022" w:rsidTr="00007BF3">
        <w:trPr>
          <w:trHeight w:val="551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906 2 19 25027 04 0000 150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180022" w:rsidRPr="00180022" w:rsidTr="00007BF3">
        <w:trPr>
          <w:trHeight w:val="826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906 2 19 60010 04 0000 150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прочих  остатков  субсидий, субвенций и иных  межбюджетных  трансфертов, имеющих целевое назначение, прошлых  лет из бюджетов  городских  округов</w:t>
            </w:r>
          </w:p>
        </w:tc>
      </w:tr>
      <w:tr w:rsidR="00180022" w:rsidRPr="00180022" w:rsidTr="00007BF3">
        <w:trPr>
          <w:trHeight w:val="826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906 2 19 45179 04 0000 150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</w:tr>
      <w:tr w:rsidR="00180022" w:rsidRPr="00180022" w:rsidTr="00007BF3">
        <w:trPr>
          <w:trHeight w:val="826"/>
        </w:trPr>
        <w:tc>
          <w:tcPr>
            <w:tcW w:w="959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180022" w:rsidRPr="00180022" w:rsidRDefault="00180022" w:rsidP="000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z w:val="24"/>
                <w:szCs w:val="24"/>
              </w:rPr>
              <w:t>906 2 1945303 04 0000 150</w:t>
            </w:r>
          </w:p>
        </w:tc>
        <w:tc>
          <w:tcPr>
            <w:tcW w:w="5670" w:type="dxa"/>
          </w:tcPr>
          <w:p w:rsidR="00180022" w:rsidRPr="00180022" w:rsidRDefault="00180022" w:rsidP="00007BF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</w:tbl>
    <w:p w:rsidR="00C51B87" w:rsidRPr="00180022" w:rsidRDefault="00C51B87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22" w:rsidRPr="00180022" w:rsidRDefault="00180022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22" w:rsidRPr="00180022" w:rsidRDefault="00180022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22" w:rsidRPr="00180022" w:rsidRDefault="00180022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22" w:rsidRPr="00180022" w:rsidRDefault="00180022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0022" w:rsidRPr="00180022" w:rsidRDefault="00180022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022" w:rsidRPr="00180022" w:rsidSect="009F03C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914"/>
    <w:rsid w:val="00132C41"/>
    <w:rsid w:val="00180022"/>
    <w:rsid w:val="00256630"/>
    <w:rsid w:val="002A409A"/>
    <w:rsid w:val="002C5767"/>
    <w:rsid w:val="00304EC2"/>
    <w:rsid w:val="0047015D"/>
    <w:rsid w:val="00527625"/>
    <w:rsid w:val="005A2914"/>
    <w:rsid w:val="006D5C50"/>
    <w:rsid w:val="00735708"/>
    <w:rsid w:val="007F1FED"/>
    <w:rsid w:val="00922850"/>
    <w:rsid w:val="00960EAD"/>
    <w:rsid w:val="009E3E24"/>
    <w:rsid w:val="009F03C9"/>
    <w:rsid w:val="009F6F6F"/>
    <w:rsid w:val="00C51B87"/>
    <w:rsid w:val="00CD2AA2"/>
    <w:rsid w:val="00DB7BDE"/>
    <w:rsid w:val="00E14E0F"/>
    <w:rsid w:val="00E2319F"/>
    <w:rsid w:val="00E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2018-11-12T10:09:00Z</cp:lastPrinted>
  <dcterms:created xsi:type="dcterms:W3CDTF">2018-11-12T04:54:00Z</dcterms:created>
  <dcterms:modified xsi:type="dcterms:W3CDTF">2023-01-20T09:00:00Z</dcterms:modified>
</cp:coreProperties>
</file>