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B7" w:rsidRPr="001978B7" w:rsidRDefault="001978B7" w:rsidP="001978B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</w:p>
    <w:p w:rsidR="002F3031" w:rsidRPr="002F3031" w:rsidRDefault="002F3031" w:rsidP="002F30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031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и показатели оценки деятельности педагогов ОУ, претендующих на получение призов </w:t>
      </w:r>
    </w:p>
    <w:p w:rsidR="002F3031" w:rsidRPr="002F3031" w:rsidRDefault="002F3031" w:rsidP="00F120E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3031">
        <w:rPr>
          <w:rFonts w:ascii="Times New Roman" w:eastAsia="Calibri" w:hAnsi="Times New Roman" w:cs="Times New Roman"/>
          <w:b/>
          <w:sz w:val="24"/>
          <w:szCs w:val="24"/>
        </w:rPr>
        <w:t xml:space="preserve">общественной организации «Попечительский совет Полевского городского округа» </w:t>
      </w:r>
      <w:r w:rsidR="00F120EB" w:rsidRPr="00F120EB">
        <w:rPr>
          <w:rFonts w:ascii="Times New Roman" w:eastAsia="Calibri" w:hAnsi="Times New Roman" w:cs="Times New Roman"/>
          <w:b/>
          <w:sz w:val="24"/>
          <w:szCs w:val="24"/>
        </w:rPr>
        <w:t xml:space="preserve">(номинация «Лучший </w:t>
      </w:r>
      <w:r w:rsidR="00F120EB">
        <w:rPr>
          <w:rFonts w:ascii="Times New Roman" w:eastAsia="Calibri" w:hAnsi="Times New Roman" w:cs="Times New Roman"/>
          <w:b/>
          <w:sz w:val="24"/>
          <w:szCs w:val="24"/>
        </w:rPr>
        <w:t>педагог дополнительного образования года</w:t>
      </w:r>
      <w:r w:rsidR="00F120EB" w:rsidRPr="00F120EB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2F3031" w:rsidRPr="002F3031" w:rsidRDefault="002F3031" w:rsidP="002F3031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2334"/>
        <w:gridCol w:w="2504"/>
      </w:tblGrid>
      <w:tr w:rsidR="002F3031" w:rsidRPr="002F3031" w:rsidTr="000345CF">
        <w:trPr>
          <w:trHeight w:val="438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spacing w:after="0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</w:rPr>
            </w:pPr>
            <w:r w:rsidRPr="002F3031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 xml:space="preserve">Высокие образовательные результаты  </w:t>
            </w:r>
            <w:proofErr w:type="gramStart"/>
            <w:r w:rsidRPr="002F3031">
              <w:rPr>
                <w:rFonts w:ascii="Times New Roman" w:eastAsia="Times New Roman" w:hAnsi="Times New Roman" w:cs="Courier New"/>
                <w:b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2F3031" w:rsidRPr="002F3031" w:rsidTr="000345CF">
        <w:trPr>
          <w:trHeight w:val="430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numPr>
                <w:ilvl w:val="0"/>
                <w:numId w:val="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Высокие достижения обучающихся в интеллектуальной, творческой и других видах деятельности</w:t>
            </w:r>
            <w:proofErr w:type="gramEnd"/>
          </w:p>
        </w:tc>
      </w:tr>
      <w:tr w:rsidR="002F3031" w:rsidRPr="002F3031" w:rsidTr="000345CF">
        <w:tc>
          <w:tcPr>
            <w:tcW w:w="815" w:type="dxa"/>
            <w:vMerge w:val="restart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38" w:type="dxa"/>
            <w:gridSpan w:val="2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очного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участия обучающихся в конкурсах исследовательских работ и проектов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</w:t>
            </w:r>
          </w:p>
          <w:p w:rsidR="002F3031" w:rsidRPr="002F3031" w:rsidRDefault="002F3031" w:rsidP="002F30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(баллы суммируются за каждого учащегося)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призер муниципального этапа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муниципального этапа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регионального этапа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регионального этапа (в том числе в специальной номинации)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F3031" w:rsidRPr="002F3031" w:rsidTr="000345CF">
        <w:trPr>
          <w:trHeight w:val="93"/>
        </w:trPr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регионального этапа (в том числе в специальной номинации)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2F3031" w:rsidRPr="002F3031" w:rsidTr="000345CF">
        <w:trPr>
          <w:trHeight w:val="93"/>
        </w:trPr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всероссийского/международного этапа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</w:t>
            </w:r>
          </w:p>
        </w:tc>
      </w:tr>
      <w:tr w:rsidR="002F3031" w:rsidRPr="002F3031" w:rsidTr="000345CF">
        <w:trPr>
          <w:trHeight w:val="93"/>
        </w:trPr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4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 всероссийского/международного этапа (в том числе в специальной номинации)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</w:t>
            </w:r>
          </w:p>
        </w:tc>
      </w:tr>
      <w:tr w:rsidR="002F3031" w:rsidRPr="002F3031" w:rsidTr="000345CF">
        <w:trPr>
          <w:trHeight w:val="93"/>
        </w:trPr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 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победитель </w:t>
            </w:r>
            <w:r w:rsidRPr="002F303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всероссийского/международного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этапа (в том числе в специальной номинации)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</w:t>
            </w:r>
          </w:p>
        </w:tc>
      </w:tr>
      <w:tr w:rsidR="002F3031" w:rsidRPr="002F3031" w:rsidTr="000345CF">
        <w:trPr>
          <w:trHeight w:val="93"/>
        </w:trPr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по одному учащемуся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23</w:t>
            </w:r>
          </w:p>
        </w:tc>
      </w:tr>
      <w:tr w:rsidR="002F3031" w:rsidRPr="002F3031" w:rsidTr="000345CF">
        <w:trPr>
          <w:trHeight w:val="473"/>
        </w:trPr>
        <w:tc>
          <w:tcPr>
            <w:tcW w:w="815" w:type="dxa"/>
            <w:vMerge w:val="restart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38" w:type="dxa"/>
            <w:gridSpan w:val="2"/>
          </w:tcPr>
          <w:p w:rsidR="002F3031" w:rsidRPr="002F3031" w:rsidRDefault="002F3031" w:rsidP="002F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очного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участия в иных мероприятия</w:t>
            </w:r>
            <w:proofErr w:type="gramStart"/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 наличии подтверждения очного проведения мероприятия: выписка из положения)</w:t>
            </w:r>
          </w:p>
          <w:p w:rsidR="002F3031" w:rsidRPr="002F3031" w:rsidRDefault="002F3031" w:rsidP="002F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(баллы суммируются за каждого учащегося)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призер (лауреат, дипломант) муниципального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муниципального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призер, лауреат, дипломант областного/регионального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областного/регионального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призер, лауреат, дипломант всероссийского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всероссийского уровня/ призер, лауреат, дипломант международного уровня</w:t>
            </w:r>
          </w:p>
        </w:tc>
        <w:tc>
          <w:tcPr>
            <w:tcW w:w="2504" w:type="dxa"/>
            <w:tcBorders>
              <w:bottom w:val="nil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победитель международного уровня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</w:t>
            </w:r>
          </w:p>
        </w:tc>
      </w:tr>
      <w:tr w:rsidR="002F3031" w:rsidRPr="002F3031" w:rsidTr="000345CF"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по одному учащемуся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</w:tr>
    </w:tbl>
    <w:p w:rsidR="002F3031" w:rsidRPr="002F3031" w:rsidRDefault="002F3031" w:rsidP="002F30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2334"/>
        <w:gridCol w:w="2504"/>
      </w:tblGrid>
      <w:tr w:rsidR="002F3031" w:rsidRPr="002F3031" w:rsidTr="000345CF">
        <w:trPr>
          <w:trHeight w:val="416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Активное представление опыта работы педагога</w:t>
            </w:r>
          </w:p>
        </w:tc>
      </w:tr>
      <w:tr w:rsidR="002F3031" w:rsidRPr="002F3031" w:rsidTr="000345CF">
        <w:tc>
          <w:tcPr>
            <w:tcW w:w="815" w:type="dxa"/>
            <w:vMerge w:val="restart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8" w:type="dxa"/>
            <w:gridSpan w:val="2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Представление опыта работы педагога: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открытые занятия и мероприятия, мастер–классы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по профилю педагогической деятельности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муниципальном, региональном уровне;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выступление на различных формах педагогического общения;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2F30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очная</w:t>
            </w:r>
            <w:r w:rsidRPr="002F303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презентация опыта работы, выполнение роли модератора группы на муниципальных, окружных, областных и всероссийских конференциях и семинарах </w:t>
            </w:r>
            <w:r w:rsidRPr="002F30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(при предъявлении копии программы или протокола мероприятия)</w:t>
            </w:r>
          </w:p>
        </w:tc>
        <w:tc>
          <w:tcPr>
            <w:tcW w:w="2504" w:type="dxa"/>
            <w:tcBorders>
              <w:top w:val="single" w:sz="4" w:space="0" w:color="auto"/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публикации методических материалов в печатных педагогических изданиях (</w:t>
            </w:r>
            <w:r w:rsidRPr="002F30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издания ИРО, журналы для учителей и руководителей ОО)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031" w:rsidRPr="002F3031" w:rsidTr="000345CF">
        <w:trPr>
          <w:trHeight w:val="358"/>
        </w:trPr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включение методических материалов педагога в Банк лучших практик в сфере образования Свердловской области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3031" w:rsidRPr="002F3031" w:rsidTr="000345CF">
        <w:tc>
          <w:tcPr>
            <w:tcW w:w="815" w:type="dxa"/>
            <w:vMerge w:val="restart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Активное участие педагога в конкурсах профессионального педагогического мастерства: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очное участие в конкурсах профессионального мастерства муниципального уровня (участник/призе</w:t>
            </w:r>
            <w:proofErr w:type="gramStart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финалист)/победитель)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/ 7 / 10</w:t>
            </w:r>
          </w:p>
        </w:tc>
      </w:tr>
      <w:tr w:rsidR="002F3031" w:rsidRPr="002F3031" w:rsidTr="000345CF">
        <w:tc>
          <w:tcPr>
            <w:tcW w:w="815" w:type="dxa"/>
            <w:vMerge/>
          </w:tcPr>
          <w:p w:rsidR="002F3031" w:rsidRPr="002F3031" w:rsidRDefault="002F3031" w:rsidP="002F3031">
            <w:pPr>
              <w:widowControl w:val="0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  <w:r w:rsidRPr="002F3031">
              <w:rPr>
                <w:rFonts w:ascii="Calibri" w:eastAsia="Times New Roman" w:hAnsi="Calibri" w:cs="Calibri"/>
                <w:bCs/>
                <w:sz w:val="23"/>
                <w:szCs w:val="23"/>
                <w:lang w:eastAsia="ru-RU"/>
              </w:rPr>
              <w:t xml:space="preserve">в 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конкурсах, предусмотренных Положением о премиях Губернатора Свердловской области работникам системы образования (участник/призер/победитель)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 / 15 / 20</w:t>
            </w:r>
          </w:p>
        </w:tc>
      </w:tr>
      <w:tr w:rsidR="002F3031" w:rsidRPr="002F3031" w:rsidTr="000345CF">
        <w:trPr>
          <w:trHeight w:val="369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Активное участие педагога в методической работе и экспертной деятельности</w:t>
            </w:r>
          </w:p>
        </w:tc>
      </w:tr>
      <w:tr w:rsidR="002F3031" w:rsidRPr="002F3031" w:rsidTr="000345CF">
        <w:tc>
          <w:tcPr>
            <w:tcW w:w="815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методическим объединением и/или творческой группой педагогов, наставник на уровне образовательного учреждения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2F3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F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3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(суммарно, но не</w:t>
            </w:r>
            <w:proofErr w:type="gramEnd"/>
          </w:p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более 5 баллов)</w:t>
            </w:r>
          </w:p>
        </w:tc>
      </w:tr>
      <w:tr w:rsidR="002F3031" w:rsidRPr="002F3031" w:rsidTr="000345CF">
        <w:tc>
          <w:tcPr>
            <w:tcW w:w="815" w:type="dxa"/>
            <w:vMerge w:val="restart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составе экспертных комиссий: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3031" w:rsidRPr="002F3031" w:rsidTr="000345CF"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конкурсов </w:t>
            </w:r>
            <w:proofErr w:type="gramStart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обучающихся,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конкурсов профессионального мастерства, 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c>
          <w:tcPr>
            <w:tcW w:w="815" w:type="dxa"/>
            <w:vMerge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3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 xml:space="preserve">- 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комиссий по  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hd w:val="clear" w:color="auto" w:fill="FFFFFF"/>
                <w:lang w:eastAsia="ru-RU"/>
              </w:rPr>
              <w:t>аттестации педагогических работников</w:t>
            </w:r>
          </w:p>
        </w:tc>
        <w:tc>
          <w:tcPr>
            <w:tcW w:w="2504" w:type="dxa"/>
            <w:tcBorders>
              <w:bottom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3031" w:rsidRPr="002F3031" w:rsidTr="000345CF">
        <w:trPr>
          <w:trHeight w:val="356"/>
        </w:trPr>
        <w:tc>
          <w:tcPr>
            <w:tcW w:w="815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233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ГМО</w:t>
            </w:r>
          </w:p>
        </w:tc>
        <w:tc>
          <w:tcPr>
            <w:tcW w:w="2504" w:type="dxa"/>
            <w:tcBorders>
              <w:top w:val="single" w:sz="4" w:space="0" w:color="auto"/>
            </w:tcBorders>
          </w:tcPr>
          <w:p w:rsidR="002F3031" w:rsidRPr="002F3031" w:rsidRDefault="002F3031" w:rsidP="002F3031">
            <w:pPr>
              <w:spacing w:after="0" w:line="240" w:lineRule="auto"/>
              <w:ind w:left="-1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3031" w:rsidRPr="002F3031" w:rsidTr="000345CF">
        <w:trPr>
          <w:trHeight w:val="429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Инновационная деятельность педагога</w:t>
            </w:r>
          </w:p>
        </w:tc>
      </w:tr>
      <w:tr w:rsidR="002F3031" w:rsidRPr="002F3031" w:rsidTr="000345CF">
        <w:trPr>
          <w:trHeight w:val="685"/>
        </w:trPr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 городских, окружных, региональных мероприятий </w:t>
            </w:r>
            <w:r w:rsidRPr="002F303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для обучающихся</w:t>
            </w: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рамках деятельности инновационно</w:t>
            </w:r>
            <w:proofErr w:type="gramStart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й(</w:t>
            </w:r>
            <w:proofErr w:type="gramEnd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базовой, </w:t>
            </w:r>
            <w:proofErr w:type="spellStart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площадки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3031" w:rsidRPr="002F3031" w:rsidTr="000345CF">
        <w:trPr>
          <w:trHeight w:val="411"/>
        </w:trPr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  опыта работы педагога по направлению деятельности инновационной площадки (за исключением мероприятий, указанных в п.2.1)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2F3031" w:rsidRPr="002F3031" w:rsidTr="000345CF">
        <w:trPr>
          <w:trHeight w:val="700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Участие в общественной работе</w:t>
            </w:r>
          </w:p>
        </w:tc>
      </w:tr>
      <w:tr w:rsidR="002F3031" w:rsidRPr="002F3031" w:rsidTr="000345CF">
        <w:trPr>
          <w:trHeight w:val="413"/>
        </w:trPr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Руководитель профсоюзной организации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3031" w:rsidRPr="002F3031" w:rsidTr="000345CF">
        <w:trPr>
          <w:trHeight w:val="418"/>
        </w:trPr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педагога в любом количестве спортивных соревнований, творческих конкурсов и т.д.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3031" w:rsidRPr="002F3031" w:rsidTr="000345CF">
        <w:trPr>
          <w:trHeight w:val="548"/>
        </w:trPr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педагога в любом количестве социально-значимых акций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3031" w:rsidRPr="002F3031" w:rsidTr="000345CF">
        <w:trPr>
          <w:trHeight w:val="574"/>
        </w:trPr>
        <w:tc>
          <w:tcPr>
            <w:tcW w:w="15653" w:type="dxa"/>
            <w:gridSpan w:val="3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Иные значительные результаты, оказавшие положительное влияние </w:t>
            </w:r>
          </w:p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развитие образовательной организации, муниципальной системы образования</w:t>
            </w:r>
          </w:p>
        </w:tc>
      </w:tr>
      <w:tr w:rsidR="002F3031" w:rsidRPr="002F3031" w:rsidTr="000345CF">
        <w:tc>
          <w:tcPr>
            <w:tcW w:w="815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334" w:type="dxa"/>
          </w:tcPr>
          <w:p w:rsidR="002F3031" w:rsidRPr="002F3031" w:rsidRDefault="002F3031" w:rsidP="002F303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Значительные результаты, оказавшие положительное влияние на развитие образовательной организации, муниципальной системы образования и не учтенные выше (по справке образовательной организации, например, работа с детьми «группы риска», с детьми ОВЗ и др.). </w:t>
            </w:r>
          </w:p>
        </w:tc>
        <w:tc>
          <w:tcPr>
            <w:tcW w:w="2504" w:type="dxa"/>
          </w:tcPr>
          <w:p w:rsidR="002F3031" w:rsidRPr="002F3031" w:rsidRDefault="002F3031" w:rsidP="002F303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3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 баллов по решению комиссии</w:t>
            </w:r>
          </w:p>
        </w:tc>
      </w:tr>
    </w:tbl>
    <w:p w:rsidR="002F3031" w:rsidRPr="002F3031" w:rsidRDefault="002F3031" w:rsidP="002F3031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  <w:sectPr w:rsidR="002F3031" w:rsidRPr="002F3031" w:rsidSect="00FC40CF">
          <w:pgSz w:w="16838" w:h="11906" w:orient="landscape"/>
          <w:pgMar w:top="426" w:right="709" w:bottom="142" w:left="851" w:header="709" w:footer="170" w:gutter="0"/>
          <w:cols w:space="708"/>
          <w:docGrid w:linePitch="360"/>
        </w:sectPr>
      </w:pPr>
    </w:p>
    <w:p w:rsidR="004035D9" w:rsidRDefault="004035D9"/>
    <w:sectPr w:rsidR="004035D9" w:rsidSect="002F30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4B8791D"/>
    <w:multiLevelType w:val="multilevel"/>
    <w:tmpl w:val="B44A2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E6"/>
    <w:rsid w:val="001978B7"/>
    <w:rsid w:val="002F3031"/>
    <w:rsid w:val="004035D9"/>
    <w:rsid w:val="009B64E6"/>
    <w:rsid w:val="00F1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667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2023-03-10T11:15:00Z</dcterms:created>
  <dcterms:modified xsi:type="dcterms:W3CDTF">2023-03-13T06:09:00Z</dcterms:modified>
</cp:coreProperties>
</file>