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CDB" w:rsidRDefault="00311CDB" w:rsidP="00311CDB">
      <w:pPr>
        <w:jc w:val="center"/>
      </w:pPr>
      <w:r>
        <w:rPr>
          <w:noProof/>
          <w:lang w:eastAsia="ru-RU"/>
        </w:rPr>
        <w:drawing>
          <wp:inline distT="0" distB="0" distL="0" distR="0" wp14:anchorId="29A2CBBC" wp14:editId="656EAC55">
            <wp:extent cx="280362" cy="298450"/>
            <wp:effectExtent l="0" t="0" r="5715" b="6350"/>
            <wp:docPr id="1" name="Рисунок 5" descr="Описание: 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62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CDB" w:rsidRPr="006161FE" w:rsidRDefault="00311CDB" w:rsidP="006161FE">
      <w:pPr>
        <w:spacing w:after="0" w:line="240" w:lineRule="auto"/>
        <w:jc w:val="center"/>
        <w:rPr>
          <w:rFonts w:ascii="Arial" w:hAnsi="Arial" w:cs="Arial"/>
          <w:i/>
          <w:color w:val="002060"/>
        </w:rPr>
      </w:pPr>
      <w:r w:rsidRPr="006161FE">
        <w:rPr>
          <w:rFonts w:ascii="Arial" w:hAnsi="Arial" w:cs="Arial"/>
          <w:i/>
          <w:color w:val="002060"/>
        </w:rPr>
        <w:t>ПРОФЕССИОНАЛЬНЫЙ СОЮЗ РАБОТНИКОВ  ОБРАЗОВАНИЯ</w:t>
      </w:r>
      <w:r w:rsidR="006161FE" w:rsidRPr="006161FE">
        <w:rPr>
          <w:rFonts w:ascii="Arial" w:hAnsi="Arial" w:cs="Arial"/>
          <w:i/>
          <w:color w:val="002060"/>
        </w:rPr>
        <w:t xml:space="preserve"> РФ</w:t>
      </w:r>
    </w:p>
    <w:p w:rsidR="00311CDB" w:rsidRPr="006161FE" w:rsidRDefault="00311CDB" w:rsidP="00311CDB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 w:rsidRPr="006161FE">
        <w:rPr>
          <w:rFonts w:ascii="Arial" w:hAnsi="Arial" w:cs="Arial"/>
          <w:i/>
          <w:color w:val="FF0000"/>
          <w:sz w:val="20"/>
          <w:szCs w:val="20"/>
        </w:rPr>
        <w:t xml:space="preserve">  ПОЛЕВСКАЯ ГОРОДСКАЯ ОРГАНИЗАЦИЯ ОБЩЕРОССИЙССИЙСКОГО  ПРОФСОЮЗА ОБРАЗОВАНИЯ    </w:t>
      </w:r>
      <w:r w:rsidR="005D2DFC" w:rsidRPr="006161FE">
        <w:rPr>
          <w:rFonts w:ascii="Arial" w:hAnsi="Arial" w:cs="Arial"/>
          <w:i/>
          <w:color w:val="FF0000"/>
          <w:sz w:val="20"/>
          <w:szCs w:val="20"/>
        </w:rPr>
        <w:t>(3 сентября 2025)</w:t>
      </w:r>
      <w:r w:rsidRPr="006161FE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:rsidR="00311CDB" w:rsidRDefault="00311CDB" w:rsidP="00311CDB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i/>
        </w:rPr>
      </w:pPr>
    </w:p>
    <w:p w:rsidR="006161FE" w:rsidRDefault="00311CDB" w:rsidP="006161FE">
      <w:pPr>
        <w:spacing w:after="0"/>
        <w:jc w:val="both"/>
        <w:rPr>
          <w:rFonts w:ascii="Arial" w:hAnsi="Arial" w:cs="Arial"/>
          <w:i/>
          <w:color w:val="0070C0"/>
          <w:sz w:val="18"/>
          <w:szCs w:val="18"/>
        </w:rPr>
      </w:pPr>
      <w:r w:rsidRPr="00B67D53">
        <w:rPr>
          <w:rFonts w:ascii="Arial" w:hAnsi="Arial" w:cs="Arial"/>
          <w:i/>
          <w:color w:val="0070C0"/>
          <w:sz w:val="18"/>
          <w:szCs w:val="18"/>
        </w:rPr>
        <w:t>623383, г. Полевской, ул. Коммунистическая, д.23-а, офис 2</w:t>
      </w:r>
      <w:r w:rsidRPr="006161FE">
        <w:rPr>
          <w:rFonts w:ascii="Arial" w:hAnsi="Arial" w:cs="Arial"/>
          <w:i/>
          <w:sz w:val="18"/>
          <w:szCs w:val="18"/>
        </w:rPr>
        <w:t xml:space="preserve">, </w:t>
      </w:r>
      <w:r w:rsidRPr="006161FE">
        <w:rPr>
          <w:rFonts w:ascii="Arial" w:hAnsi="Arial" w:cs="Arial"/>
          <w:i/>
          <w:color w:val="0070C0"/>
          <w:sz w:val="18"/>
          <w:szCs w:val="18"/>
        </w:rPr>
        <w:t>тел.8</w:t>
      </w:r>
      <w:r w:rsidR="005D2DFC" w:rsidRPr="006161FE">
        <w:rPr>
          <w:rFonts w:ascii="Arial" w:hAnsi="Arial" w:cs="Arial"/>
          <w:i/>
          <w:color w:val="0070C0"/>
          <w:sz w:val="18"/>
          <w:szCs w:val="18"/>
        </w:rPr>
        <w:t xml:space="preserve">34350 58959, </w:t>
      </w:r>
      <w:proofErr w:type="gramStart"/>
      <w:r w:rsidR="005D2DFC" w:rsidRPr="006161FE">
        <w:rPr>
          <w:rFonts w:ascii="Arial" w:hAnsi="Arial" w:cs="Arial"/>
          <w:i/>
          <w:color w:val="0070C0"/>
          <w:sz w:val="18"/>
          <w:szCs w:val="18"/>
        </w:rPr>
        <w:t>е</w:t>
      </w:r>
      <w:proofErr w:type="gramEnd"/>
      <w:r w:rsidR="005D2DFC" w:rsidRPr="006161FE">
        <w:rPr>
          <w:rFonts w:ascii="Arial" w:hAnsi="Arial" w:cs="Arial"/>
          <w:i/>
          <w:color w:val="0070C0"/>
          <w:sz w:val="18"/>
          <w:szCs w:val="18"/>
        </w:rPr>
        <w:t>-</w:t>
      </w:r>
      <w:r w:rsidR="005D2DFC" w:rsidRPr="006161FE">
        <w:rPr>
          <w:rFonts w:ascii="Arial" w:hAnsi="Arial" w:cs="Arial"/>
          <w:i/>
          <w:color w:val="0070C0"/>
          <w:sz w:val="18"/>
          <w:szCs w:val="18"/>
          <w:lang w:val="en-US"/>
        </w:rPr>
        <w:t>mail</w:t>
      </w:r>
      <w:r w:rsidR="005D2DFC" w:rsidRPr="006161FE">
        <w:rPr>
          <w:rFonts w:ascii="Arial" w:hAnsi="Arial" w:cs="Arial"/>
          <w:i/>
          <w:color w:val="0070C0"/>
          <w:sz w:val="18"/>
          <w:szCs w:val="18"/>
        </w:rPr>
        <w:t xml:space="preserve">: </w:t>
      </w:r>
      <w:hyperlink r:id="rId8" w:history="1">
        <w:r w:rsidR="005D2DFC" w:rsidRPr="006161FE">
          <w:rPr>
            <w:rStyle w:val="a3"/>
            <w:rFonts w:ascii="Arial" w:hAnsi="Arial" w:cs="Arial"/>
            <w:i/>
            <w:color w:val="0070C0"/>
            <w:sz w:val="18"/>
            <w:szCs w:val="18"/>
            <w:lang w:val="en-US"/>
          </w:rPr>
          <w:t>gavrilina</w:t>
        </w:r>
        <w:r w:rsidR="005D2DFC" w:rsidRPr="006161FE">
          <w:rPr>
            <w:rStyle w:val="a3"/>
            <w:rFonts w:ascii="Arial" w:hAnsi="Arial" w:cs="Arial"/>
            <w:i/>
            <w:color w:val="0070C0"/>
            <w:sz w:val="18"/>
            <w:szCs w:val="18"/>
          </w:rPr>
          <w:t>_</w:t>
        </w:r>
        <w:r w:rsidR="005D2DFC" w:rsidRPr="006161FE">
          <w:rPr>
            <w:rStyle w:val="a3"/>
            <w:rFonts w:ascii="Arial" w:hAnsi="Arial" w:cs="Arial"/>
            <w:i/>
            <w:color w:val="0070C0"/>
            <w:sz w:val="18"/>
            <w:szCs w:val="18"/>
            <w:lang w:val="en-US"/>
          </w:rPr>
          <w:t>gf</w:t>
        </w:r>
        <w:r w:rsidR="005D2DFC" w:rsidRPr="006161FE">
          <w:rPr>
            <w:rStyle w:val="a3"/>
            <w:rFonts w:ascii="Arial" w:hAnsi="Arial" w:cs="Arial"/>
            <w:i/>
            <w:color w:val="0070C0"/>
            <w:sz w:val="18"/>
            <w:szCs w:val="18"/>
          </w:rPr>
          <w:t>@</w:t>
        </w:r>
        <w:r w:rsidR="005D2DFC" w:rsidRPr="006161FE">
          <w:rPr>
            <w:rStyle w:val="a3"/>
            <w:rFonts w:ascii="Arial" w:hAnsi="Arial" w:cs="Arial"/>
            <w:i/>
            <w:color w:val="0070C0"/>
            <w:sz w:val="18"/>
            <w:szCs w:val="18"/>
            <w:lang w:val="en-US"/>
          </w:rPr>
          <w:t>mail</w:t>
        </w:r>
        <w:r w:rsidR="005D2DFC" w:rsidRPr="006161FE">
          <w:rPr>
            <w:rStyle w:val="a3"/>
            <w:rFonts w:ascii="Arial" w:hAnsi="Arial" w:cs="Arial"/>
            <w:i/>
            <w:color w:val="0070C0"/>
            <w:sz w:val="18"/>
            <w:szCs w:val="18"/>
          </w:rPr>
          <w:t>.</w:t>
        </w:r>
        <w:proofErr w:type="spellStart"/>
        <w:r w:rsidR="005D2DFC" w:rsidRPr="006161FE">
          <w:rPr>
            <w:rStyle w:val="a3"/>
            <w:rFonts w:ascii="Arial" w:hAnsi="Arial" w:cs="Arial"/>
            <w:i/>
            <w:color w:val="0070C0"/>
            <w:sz w:val="18"/>
            <w:szCs w:val="18"/>
            <w:lang w:val="en-US"/>
          </w:rPr>
          <w:t>ru</w:t>
        </w:r>
        <w:proofErr w:type="spellEnd"/>
      </w:hyperlink>
      <w:r w:rsidR="005D2DFC" w:rsidRPr="006161FE">
        <w:rPr>
          <w:rFonts w:ascii="Arial" w:hAnsi="Arial" w:cs="Arial"/>
          <w:i/>
          <w:color w:val="0070C0"/>
          <w:sz w:val="18"/>
          <w:szCs w:val="18"/>
        </w:rPr>
        <w:t xml:space="preserve"> </w:t>
      </w:r>
    </w:p>
    <w:p w:rsidR="006161FE" w:rsidRDefault="006161FE" w:rsidP="006161FE">
      <w:pPr>
        <w:spacing w:after="0"/>
        <w:jc w:val="both"/>
        <w:rPr>
          <w:rFonts w:ascii="Arial" w:hAnsi="Arial" w:cs="Arial"/>
          <w:i/>
          <w:color w:val="0070C0"/>
          <w:sz w:val="18"/>
          <w:szCs w:val="18"/>
        </w:rPr>
      </w:pPr>
      <w:r>
        <w:rPr>
          <w:rFonts w:ascii="Arial" w:hAnsi="Arial" w:cs="Arial"/>
          <w:b/>
          <w:i/>
          <w:noProof/>
          <w:color w:val="FF0000"/>
          <w:lang w:eastAsia="ru-RU"/>
        </w:rPr>
        <w:drawing>
          <wp:anchor distT="0" distB="0" distL="114300" distR="114300" simplePos="0" relativeHeight="251658240" behindDoc="0" locked="0" layoutInCell="1" allowOverlap="1" wp14:anchorId="0BC41EB5" wp14:editId="7DDAC584">
            <wp:simplePos x="0" y="0"/>
            <wp:positionH relativeFrom="column">
              <wp:posOffset>-337185</wp:posOffset>
            </wp:positionH>
            <wp:positionV relativeFrom="paragraph">
              <wp:posOffset>43815</wp:posOffset>
            </wp:positionV>
            <wp:extent cx="1617980" cy="1258570"/>
            <wp:effectExtent l="0" t="0" r="127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980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6615" w:rsidRDefault="00EF2A8F" w:rsidP="00626615">
      <w:pPr>
        <w:spacing w:after="0"/>
        <w:jc w:val="both"/>
        <w:rPr>
          <w:rFonts w:ascii="Arial" w:eastAsia="Times New Roman" w:hAnsi="Arial" w:cs="Arial"/>
          <w:i/>
          <w:color w:val="002060"/>
          <w:lang w:eastAsia="ru-RU"/>
        </w:rPr>
      </w:pPr>
      <w:r w:rsidRPr="006161FE">
        <w:rPr>
          <w:rFonts w:ascii="Arial" w:hAnsi="Arial" w:cs="Arial"/>
          <w:i/>
          <w:color w:val="FF0000"/>
        </w:rPr>
        <w:t xml:space="preserve"> Профсоюз работников образования </w:t>
      </w:r>
      <w:r w:rsidRPr="006161FE">
        <w:rPr>
          <w:rFonts w:ascii="Arial" w:hAnsi="Arial" w:cs="Arial"/>
          <w:i/>
          <w:color w:val="2F3C61"/>
        </w:rPr>
        <w:t xml:space="preserve">— </w:t>
      </w:r>
      <w:r w:rsidRPr="00EF2A8F">
        <w:rPr>
          <w:rFonts w:ascii="Arial" w:eastAsia="Times New Roman" w:hAnsi="Arial" w:cs="Arial"/>
          <w:i/>
          <w:color w:val="002060"/>
          <w:lang w:eastAsia="ru-RU"/>
        </w:rPr>
        <w:t xml:space="preserve"> </w:t>
      </w:r>
      <w:r w:rsidR="006161FE" w:rsidRPr="00B67D53">
        <w:rPr>
          <w:rFonts w:ascii="Arial" w:hAnsi="Arial" w:cs="Arial"/>
          <w:i/>
          <w:color w:val="002060"/>
        </w:rPr>
        <w:t>это добровольное объединение педагогов</w:t>
      </w:r>
      <w:r w:rsidR="00626615">
        <w:rPr>
          <w:rFonts w:ascii="Arial" w:hAnsi="Arial" w:cs="Arial"/>
          <w:i/>
          <w:color w:val="002060"/>
        </w:rPr>
        <w:t xml:space="preserve"> и работников сферы образования </w:t>
      </w:r>
      <w:r w:rsidR="006161FE" w:rsidRPr="00B67D53">
        <w:rPr>
          <w:rFonts w:ascii="Arial" w:hAnsi="Arial" w:cs="Arial"/>
          <w:i/>
          <w:color w:val="002060"/>
        </w:rPr>
        <w:t xml:space="preserve"> для защиты трудовых и профессиональных интересов. Как же работает профсо</w:t>
      </w:r>
      <w:r w:rsidR="00626615">
        <w:rPr>
          <w:rFonts w:ascii="Arial" w:hAnsi="Arial" w:cs="Arial"/>
          <w:i/>
          <w:color w:val="002060"/>
        </w:rPr>
        <w:t>юз и как он может помочь</w:t>
      </w:r>
      <w:proofErr w:type="gramStart"/>
      <w:r w:rsidR="00626615">
        <w:rPr>
          <w:rFonts w:ascii="Arial" w:hAnsi="Arial" w:cs="Arial"/>
          <w:i/>
          <w:color w:val="002060"/>
        </w:rPr>
        <w:t> </w:t>
      </w:r>
      <w:r w:rsidR="006161FE" w:rsidRPr="00B67D53">
        <w:rPr>
          <w:rFonts w:ascii="Arial" w:hAnsi="Arial" w:cs="Arial"/>
          <w:i/>
          <w:color w:val="002060"/>
        </w:rPr>
        <w:t>?</w:t>
      </w:r>
      <w:proofErr w:type="gramEnd"/>
      <w:r w:rsidR="006161FE" w:rsidRPr="00B67D53">
        <w:rPr>
          <w:rFonts w:ascii="Arial" w:hAnsi="Arial" w:cs="Arial"/>
          <w:i/>
          <w:color w:val="002060"/>
        </w:rPr>
        <w:t xml:space="preserve"> </w:t>
      </w:r>
      <w:r w:rsidR="006161FE" w:rsidRPr="00B67D53">
        <w:rPr>
          <w:rFonts w:ascii="Arial" w:hAnsi="Arial" w:cs="Arial"/>
          <w:i/>
          <w:iCs/>
          <w:color w:val="002060"/>
        </w:rPr>
        <w:t>Профсоюзы действуют на основании самостоятельно разработанных и утвержденных ими уставов, содержащих положения, которые указаны в статье 7 Федерального закона от 12 января 1996 г. № 10-ФЗ </w:t>
      </w:r>
      <w:hyperlink r:id="rId10" w:history="1">
        <w:r w:rsidR="006161FE" w:rsidRPr="00B67D53">
          <w:rPr>
            <w:rFonts w:ascii="Arial" w:hAnsi="Arial" w:cs="Arial"/>
            <w:i/>
            <w:iCs/>
            <w:color w:val="002060"/>
          </w:rPr>
          <w:t>«О профессиональных союзах, их правах и гарантиях деятельности»</w:t>
        </w:r>
      </w:hyperlink>
      <w:r w:rsidR="006161FE" w:rsidRPr="00B67D53">
        <w:rPr>
          <w:rFonts w:ascii="Arial" w:eastAsia="Times New Roman" w:hAnsi="Arial" w:cs="Arial"/>
          <w:i/>
          <w:color w:val="002060"/>
          <w:lang w:eastAsia="ru-RU"/>
        </w:rPr>
        <w:t xml:space="preserve"> </w:t>
      </w:r>
    </w:p>
    <w:p w:rsidR="006161FE" w:rsidRPr="00626615" w:rsidRDefault="00626615" w:rsidP="00626615">
      <w:pPr>
        <w:spacing w:after="0"/>
        <w:jc w:val="both"/>
        <w:rPr>
          <w:rFonts w:ascii="Arial" w:hAnsi="Arial" w:cs="Arial"/>
          <w:i/>
          <w:color w:val="C00000"/>
          <w:sz w:val="18"/>
          <w:szCs w:val="18"/>
        </w:rPr>
      </w:pPr>
      <w:r>
        <w:rPr>
          <w:rFonts w:ascii="Arial" w:eastAsia="Times New Roman" w:hAnsi="Arial" w:cs="Arial"/>
          <w:i/>
          <w:color w:val="002060"/>
          <w:lang w:eastAsia="ru-RU"/>
        </w:rPr>
        <w:t xml:space="preserve">                                               </w:t>
      </w:r>
      <w:r w:rsidR="006161FE" w:rsidRPr="00626615">
        <w:rPr>
          <w:rFonts w:ascii="Arial" w:eastAsia="Times New Roman" w:hAnsi="Arial" w:cs="Arial"/>
          <w:i/>
          <w:color w:val="C00000"/>
          <w:lang w:eastAsia="ru-RU"/>
        </w:rPr>
        <w:t>Чег</w:t>
      </w:r>
      <w:r w:rsidRPr="00626615">
        <w:rPr>
          <w:rFonts w:ascii="Arial" w:eastAsia="Times New Roman" w:hAnsi="Arial" w:cs="Arial"/>
          <w:i/>
          <w:color w:val="C00000"/>
          <w:lang w:eastAsia="ru-RU"/>
        </w:rPr>
        <w:t>о ожидать от профсоюза</w:t>
      </w:r>
      <w:r w:rsidR="006161FE" w:rsidRPr="00626615">
        <w:rPr>
          <w:rFonts w:ascii="Arial" w:eastAsia="Times New Roman" w:hAnsi="Arial" w:cs="Arial"/>
          <w:i/>
          <w:color w:val="C00000"/>
          <w:lang w:eastAsia="ru-RU"/>
        </w:rPr>
        <w:t>?</w:t>
      </w:r>
    </w:p>
    <w:p w:rsidR="00EF2A8F" w:rsidRPr="00626615" w:rsidRDefault="006161FE" w:rsidP="00626615">
      <w:pPr>
        <w:pStyle w:val="a7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i/>
          <w:color w:val="002060"/>
          <w:lang w:eastAsia="ru-RU"/>
        </w:rPr>
      </w:pPr>
      <w:r w:rsidRPr="00626615">
        <w:rPr>
          <w:rFonts w:ascii="Arial" w:eastAsia="Times New Roman" w:hAnsi="Arial" w:cs="Arial"/>
          <w:i/>
          <w:color w:val="002060"/>
          <w:lang w:eastAsia="ru-RU"/>
        </w:rPr>
        <w:t xml:space="preserve">Правовая </w:t>
      </w:r>
      <w:r w:rsidR="00EF2A8F" w:rsidRPr="00626615">
        <w:rPr>
          <w:rFonts w:ascii="Arial" w:eastAsia="Times New Roman" w:hAnsi="Arial" w:cs="Arial"/>
          <w:i/>
          <w:color w:val="002060"/>
          <w:lang w:eastAsia="ru-RU"/>
        </w:rPr>
        <w:t>защита</w:t>
      </w:r>
      <w:r w:rsidR="00EF2A8F" w:rsidRPr="00626615">
        <w:rPr>
          <w:rFonts w:ascii="Arial" w:eastAsia="Times New Roman" w:hAnsi="Arial" w:cs="Arial"/>
          <w:i/>
          <w:iCs/>
          <w:color w:val="002060"/>
          <w:lang w:eastAsia="ru-RU"/>
        </w:rPr>
        <w:t> </w:t>
      </w:r>
      <w:r w:rsidR="00EF2A8F" w:rsidRPr="00626615">
        <w:rPr>
          <w:rFonts w:ascii="Arial" w:eastAsia="Times New Roman" w:hAnsi="Arial" w:cs="Arial"/>
          <w:i/>
          <w:color w:val="002060"/>
          <w:lang w:eastAsia="ru-RU"/>
        </w:rPr>
        <w:t xml:space="preserve">в вопросах, связанных с нарушением трудового </w:t>
      </w:r>
      <w:r w:rsidR="00B67D53" w:rsidRPr="00626615">
        <w:rPr>
          <w:rFonts w:ascii="Arial" w:eastAsia="Times New Roman" w:hAnsi="Arial" w:cs="Arial"/>
          <w:i/>
          <w:color w:val="002060"/>
          <w:lang w:eastAsia="ru-RU"/>
        </w:rPr>
        <w:t xml:space="preserve">    </w:t>
      </w:r>
      <w:r w:rsidR="00EF2A8F" w:rsidRPr="00626615">
        <w:rPr>
          <w:rFonts w:ascii="Arial" w:eastAsia="Times New Roman" w:hAnsi="Arial" w:cs="Arial"/>
          <w:i/>
          <w:color w:val="002060"/>
          <w:lang w:eastAsia="ru-RU"/>
        </w:rPr>
        <w:t xml:space="preserve">законодательства. </w:t>
      </w:r>
      <w:r w:rsidR="00B67D53" w:rsidRPr="00626615">
        <w:rPr>
          <w:rFonts w:ascii="Arial" w:eastAsia="Times New Roman" w:hAnsi="Arial" w:cs="Arial"/>
          <w:i/>
          <w:color w:val="002060"/>
          <w:lang w:eastAsia="ru-RU"/>
        </w:rPr>
        <w:t>П</w:t>
      </w:r>
      <w:r w:rsidR="00EF2A8F" w:rsidRPr="00626615">
        <w:rPr>
          <w:rFonts w:ascii="Arial" w:eastAsia="Times New Roman" w:hAnsi="Arial" w:cs="Arial"/>
          <w:i/>
          <w:color w:val="002060"/>
          <w:lang w:eastAsia="ru-RU"/>
        </w:rPr>
        <w:t>рофсоюз имеет право заключать коллективный трудовой договор от лица педагогов. В этом случае руководство образовательной организации обязано за два месяца информировать профсоюз обо всех изменениях: ухудшении рабочих условий, сокращении штата, появлении дополнительных обязанностей у педагогов.</w:t>
      </w:r>
    </w:p>
    <w:p w:rsidR="00626615" w:rsidRPr="00626615" w:rsidRDefault="00EF2A8F" w:rsidP="00626615">
      <w:pPr>
        <w:pStyle w:val="a7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i/>
          <w:color w:val="002060"/>
          <w:lang w:eastAsia="ru-RU"/>
        </w:rPr>
      </w:pPr>
      <w:r w:rsidRPr="00626615">
        <w:rPr>
          <w:rFonts w:ascii="Arial" w:eastAsia="Times New Roman" w:hAnsi="Arial" w:cs="Arial"/>
          <w:i/>
          <w:color w:val="002060"/>
          <w:lang w:eastAsia="ru-RU"/>
        </w:rPr>
        <w:t>Предоставление льготного пос</w:t>
      </w:r>
      <w:r w:rsidR="00B67D53" w:rsidRPr="00626615">
        <w:rPr>
          <w:rFonts w:ascii="Arial" w:eastAsia="Times New Roman" w:hAnsi="Arial" w:cs="Arial"/>
          <w:i/>
          <w:color w:val="002060"/>
          <w:lang w:eastAsia="ru-RU"/>
        </w:rPr>
        <w:t>ещения пансионатов, санаториев</w:t>
      </w:r>
      <w:r w:rsidRPr="00626615">
        <w:rPr>
          <w:rFonts w:ascii="Arial" w:eastAsia="Times New Roman" w:hAnsi="Arial" w:cs="Arial"/>
          <w:i/>
          <w:color w:val="002060"/>
          <w:lang w:eastAsia="ru-RU"/>
        </w:rPr>
        <w:t>. </w:t>
      </w:r>
    </w:p>
    <w:p w:rsidR="00626615" w:rsidRPr="00626615" w:rsidRDefault="00EF2A8F" w:rsidP="00626615">
      <w:pPr>
        <w:pStyle w:val="a7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i/>
          <w:color w:val="002060"/>
          <w:lang w:eastAsia="ru-RU"/>
        </w:rPr>
      </w:pPr>
      <w:r w:rsidRPr="00626615">
        <w:rPr>
          <w:rFonts w:ascii="Arial" w:eastAsia="Times New Roman" w:hAnsi="Arial" w:cs="Arial"/>
          <w:i/>
          <w:color w:val="002060"/>
          <w:lang w:eastAsia="ru-RU"/>
        </w:rPr>
        <w:t>Защита про</w:t>
      </w:r>
      <w:r w:rsidR="00B67D53" w:rsidRPr="00626615">
        <w:rPr>
          <w:rFonts w:ascii="Arial" w:eastAsia="Times New Roman" w:hAnsi="Arial" w:cs="Arial"/>
          <w:i/>
          <w:color w:val="002060"/>
          <w:lang w:eastAsia="ru-RU"/>
        </w:rPr>
        <w:t>фессиональных интересов. Обращаться</w:t>
      </w:r>
      <w:r w:rsidRPr="00626615">
        <w:rPr>
          <w:rFonts w:ascii="Arial" w:eastAsia="Times New Roman" w:hAnsi="Arial" w:cs="Arial"/>
          <w:i/>
          <w:color w:val="002060"/>
          <w:lang w:eastAsia="ru-RU"/>
        </w:rPr>
        <w:t xml:space="preserve"> за направлением на курсы повышения квалификации, которые педагог считает необходимыми для выполнения своих должностных обязанностей. </w:t>
      </w:r>
    </w:p>
    <w:p w:rsidR="00626615" w:rsidRPr="00626615" w:rsidRDefault="00EF2A8F" w:rsidP="00626615">
      <w:pPr>
        <w:pStyle w:val="a7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i/>
          <w:color w:val="002060"/>
          <w:lang w:eastAsia="ru-RU"/>
        </w:rPr>
      </w:pPr>
      <w:r w:rsidRPr="00626615">
        <w:rPr>
          <w:rFonts w:ascii="Arial" w:eastAsia="Times New Roman" w:hAnsi="Arial" w:cs="Arial"/>
          <w:i/>
          <w:color w:val="002060"/>
          <w:lang w:eastAsia="ru-RU"/>
        </w:rPr>
        <w:t>Повышение финансовой и правовой грамотности педагогов.</w:t>
      </w:r>
    </w:p>
    <w:p w:rsidR="00626615" w:rsidRPr="00626615" w:rsidRDefault="00EF2A8F" w:rsidP="00626615">
      <w:pPr>
        <w:pStyle w:val="a7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i/>
          <w:color w:val="002060"/>
          <w:lang w:eastAsia="ru-RU"/>
        </w:rPr>
      </w:pPr>
      <w:r w:rsidRPr="00626615">
        <w:rPr>
          <w:rFonts w:ascii="Arial" w:eastAsia="Times New Roman" w:hAnsi="Arial" w:cs="Arial"/>
          <w:i/>
          <w:color w:val="002060"/>
          <w:lang w:eastAsia="ru-RU"/>
        </w:rPr>
        <w:t>Предоставление права на материальную помощь</w:t>
      </w:r>
      <w:r w:rsidR="00B67D53" w:rsidRPr="00626615">
        <w:rPr>
          <w:rFonts w:ascii="Arial" w:eastAsia="Times New Roman" w:hAnsi="Arial" w:cs="Arial"/>
          <w:i/>
          <w:color w:val="002060"/>
          <w:lang w:eastAsia="ru-RU"/>
        </w:rPr>
        <w:t>.</w:t>
      </w:r>
      <w:r w:rsidRPr="00626615">
        <w:rPr>
          <w:rFonts w:ascii="Arial" w:eastAsia="Times New Roman" w:hAnsi="Arial" w:cs="Arial"/>
          <w:i/>
          <w:color w:val="002060"/>
          <w:lang w:eastAsia="ru-RU"/>
        </w:rPr>
        <w:t xml:space="preserve"> </w:t>
      </w:r>
    </w:p>
    <w:p w:rsidR="00B67D53" w:rsidRPr="00626615" w:rsidRDefault="00626615" w:rsidP="00626615">
      <w:pPr>
        <w:pStyle w:val="a7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i/>
          <w:color w:val="002060"/>
          <w:lang w:eastAsia="ru-RU"/>
        </w:rPr>
      </w:pPr>
      <w:r w:rsidRPr="00626615">
        <w:rPr>
          <w:rFonts w:ascii="Arial" w:eastAsia="Times New Roman" w:hAnsi="Arial" w:cs="Arial"/>
          <w:i/>
          <w:color w:val="002060"/>
          <w:lang w:eastAsia="ru-RU"/>
        </w:rPr>
        <w:t>Использование предоставленных  Профсоюзом дополнительных социальных и трудовых</w:t>
      </w:r>
      <w:r w:rsidR="00B67D53" w:rsidRPr="00626615">
        <w:rPr>
          <w:rFonts w:ascii="Arial" w:eastAsia="Times New Roman" w:hAnsi="Arial" w:cs="Arial"/>
          <w:i/>
          <w:color w:val="002060"/>
          <w:lang w:eastAsia="ru-RU"/>
        </w:rPr>
        <w:t xml:space="preserve"> </w:t>
      </w:r>
      <w:r w:rsidRPr="00626615">
        <w:rPr>
          <w:rFonts w:ascii="Arial" w:eastAsia="Times New Roman" w:hAnsi="Arial" w:cs="Arial"/>
          <w:i/>
          <w:color w:val="002060"/>
          <w:lang w:eastAsia="ru-RU"/>
        </w:rPr>
        <w:t>гарантий</w:t>
      </w:r>
      <w:proofErr w:type="gramStart"/>
      <w:r w:rsidRPr="00626615">
        <w:rPr>
          <w:rFonts w:ascii="Arial" w:eastAsia="Times New Roman" w:hAnsi="Arial" w:cs="Arial"/>
          <w:i/>
          <w:color w:val="002060"/>
          <w:lang w:eastAsia="ru-RU"/>
        </w:rPr>
        <w:t xml:space="preserve"> ,</w:t>
      </w:r>
      <w:proofErr w:type="gramEnd"/>
      <w:r w:rsidRPr="00626615">
        <w:rPr>
          <w:rFonts w:ascii="Arial" w:eastAsia="Times New Roman" w:hAnsi="Arial" w:cs="Arial"/>
          <w:i/>
          <w:color w:val="002060"/>
          <w:lang w:eastAsia="ru-RU"/>
        </w:rPr>
        <w:t>закрепленных</w:t>
      </w:r>
      <w:r w:rsidR="00B67D53" w:rsidRPr="00626615">
        <w:rPr>
          <w:rFonts w:ascii="Arial" w:eastAsia="Times New Roman" w:hAnsi="Arial" w:cs="Arial"/>
          <w:i/>
          <w:color w:val="002060"/>
          <w:lang w:eastAsia="ru-RU"/>
        </w:rPr>
        <w:t xml:space="preserve"> в отраслевом Соглашении.</w:t>
      </w:r>
    </w:p>
    <w:p w:rsidR="00EF2A8F" w:rsidRPr="00626615" w:rsidRDefault="00EF2A8F" w:rsidP="00626615">
      <w:pPr>
        <w:pStyle w:val="a7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i/>
          <w:color w:val="002060"/>
          <w:lang w:eastAsia="ru-RU"/>
        </w:rPr>
      </w:pPr>
      <w:r w:rsidRPr="00626615">
        <w:rPr>
          <w:rFonts w:ascii="Arial" w:eastAsia="Times New Roman" w:hAnsi="Arial" w:cs="Arial"/>
          <w:i/>
          <w:color w:val="002060"/>
          <w:lang w:eastAsia="ru-RU"/>
        </w:rPr>
        <w:t>А ещё на праздники и после выхода на пенсию профсоюзы дарят работникам образования подарки!</w:t>
      </w:r>
    </w:p>
    <w:p w:rsidR="00EF2A8F" w:rsidRPr="00B67D53" w:rsidRDefault="00EF2A8F" w:rsidP="00626615">
      <w:pPr>
        <w:shd w:val="clear" w:color="auto" w:fill="FFFFFF" w:themeFill="background1"/>
        <w:spacing w:after="0" w:line="405" w:lineRule="atLeast"/>
        <w:jc w:val="center"/>
        <w:rPr>
          <w:rStyle w:val="a6"/>
          <w:rFonts w:ascii="Arial" w:hAnsi="Arial" w:cs="Arial"/>
          <w:b/>
          <w:color w:val="FF0000"/>
        </w:rPr>
      </w:pPr>
      <w:r w:rsidRPr="00B67D53">
        <w:rPr>
          <w:rStyle w:val="a6"/>
          <w:rFonts w:ascii="Arial" w:hAnsi="Arial" w:cs="Arial"/>
          <w:b/>
          <w:bCs/>
          <w:color w:val="FF0000"/>
        </w:rPr>
        <w:t>Важно!</w:t>
      </w:r>
      <w:r w:rsidRPr="00B67D53">
        <w:rPr>
          <w:rStyle w:val="a6"/>
          <w:rFonts w:ascii="Arial" w:hAnsi="Arial" w:cs="Arial"/>
          <w:b/>
          <w:color w:val="FF0000"/>
        </w:rPr>
        <w:t> Обратиться за помощью в профсо</w:t>
      </w:r>
      <w:r w:rsidR="00B67D53" w:rsidRPr="00B67D53">
        <w:rPr>
          <w:rStyle w:val="a6"/>
          <w:rFonts w:ascii="Arial" w:hAnsi="Arial" w:cs="Arial"/>
          <w:b/>
          <w:color w:val="FF0000"/>
        </w:rPr>
        <w:t xml:space="preserve">юз педагогов могут не только </w:t>
      </w:r>
      <w:r w:rsidRPr="00B67D53">
        <w:rPr>
          <w:rStyle w:val="a6"/>
          <w:rFonts w:ascii="Arial" w:hAnsi="Arial" w:cs="Arial"/>
          <w:b/>
          <w:color w:val="FF0000"/>
        </w:rPr>
        <w:t xml:space="preserve"> члены</w:t>
      </w:r>
      <w:r w:rsidR="00B67D53" w:rsidRPr="00B67D53">
        <w:rPr>
          <w:rStyle w:val="a6"/>
          <w:rFonts w:ascii="Arial" w:hAnsi="Arial" w:cs="Arial"/>
          <w:b/>
          <w:color w:val="FF0000"/>
        </w:rPr>
        <w:t xml:space="preserve"> ППО ОУ</w:t>
      </w:r>
      <w:r w:rsidRPr="00B67D53">
        <w:rPr>
          <w:rStyle w:val="a6"/>
          <w:rFonts w:ascii="Arial" w:hAnsi="Arial" w:cs="Arial"/>
          <w:b/>
          <w:color w:val="FF0000"/>
        </w:rPr>
        <w:t>.</w:t>
      </w:r>
    </w:p>
    <w:p w:rsidR="00B67D53" w:rsidRPr="00626615" w:rsidRDefault="00626615" w:rsidP="00626615">
      <w:pPr>
        <w:shd w:val="clear" w:color="auto" w:fill="FFFFFF" w:themeFill="background1"/>
        <w:spacing w:after="0"/>
        <w:jc w:val="both"/>
        <w:rPr>
          <w:rFonts w:ascii="Arial" w:hAnsi="Arial" w:cs="Arial"/>
          <w:i/>
          <w:iCs/>
          <w:color w:val="002060"/>
          <w:shd w:val="clear" w:color="auto" w:fill="FFF7EF"/>
        </w:rPr>
      </w:pPr>
      <w:r>
        <w:rPr>
          <w:rFonts w:ascii="Arial" w:hAnsi="Arial" w:cs="Arial"/>
          <w:i/>
          <w:iCs/>
          <w:color w:val="002060"/>
          <w:shd w:val="clear" w:color="auto" w:fill="FFF7EF"/>
        </w:rPr>
        <w:t xml:space="preserve">     </w:t>
      </w:r>
      <w:r w:rsidR="00EF2A8F" w:rsidRPr="00B67D53">
        <w:rPr>
          <w:rFonts w:ascii="Arial" w:hAnsi="Arial" w:cs="Arial"/>
          <w:i/>
          <w:iCs/>
          <w:color w:val="002060"/>
          <w:shd w:val="clear" w:color="auto" w:fill="FFF7EF"/>
        </w:rPr>
        <w:t>Наш профсоюз</w:t>
      </w:r>
      <w:r>
        <w:rPr>
          <w:rFonts w:ascii="Arial" w:hAnsi="Arial" w:cs="Arial"/>
          <w:i/>
          <w:iCs/>
          <w:color w:val="002060"/>
          <w:shd w:val="clear" w:color="auto" w:fill="FFF7EF"/>
        </w:rPr>
        <w:t xml:space="preserve"> в ППО ОУ </w:t>
      </w:r>
      <w:r w:rsidR="00EF2A8F" w:rsidRPr="00B67D53">
        <w:rPr>
          <w:rFonts w:ascii="Arial" w:hAnsi="Arial" w:cs="Arial"/>
          <w:i/>
          <w:iCs/>
          <w:color w:val="002060"/>
          <w:shd w:val="clear" w:color="auto" w:fill="FFF7EF"/>
        </w:rPr>
        <w:t xml:space="preserve"> работает: подарки членам первичной профсоюзной организации на Новый год, 8 Марта, профессиональные праздники</w:t>
      </w:r>
      <w:proofErr w:type="gramStart"/>
      <w:r w:rsidR="00EF2A8F" w:rsidRPr="00B67D53">
        <w:rPr>
          <w:rFonts w:ascii="Arial" w:hAnsi="Arial" w:cs="Arial"/>
          <w:i/>
          <w:iCs/>
          <w:color w:val="002060"/>
          <w:shd w:val="clear" w:color="auto" w:fill="FFF7EF"/>
        </w:rPr>
        <w:t xml:space="preserve"> ,</w:t>
      </w:r>
      <w:proofErr w:type="gramEnd"/>
      <w:r w:rsidR="00EF2A8F" w:rsidRPr="00B67D53">
        <w:rPr>
          <w:rFonts w:ascii="Arial" w:hAnsi="Arial" w:cs="Arial"/>
          <w:i/>
          <w:iCs/>
          <w:color w:val="002060"/>
          <w:shd w:val="clear" w:color="auto" w:fill="FFF7EF"/>
        </w:rPr>
        <w:t xml:space="preserve"> посещение театра, праздничные  фуршеты, профсоюзные путевки на семью в профсоюзные  санатории, оздоровление в бассейне</w:t>
      </w:r>
      <w:r w:rsidR="006161FE" w:rsidRPr="00B67D53">
        <w:rPr>
          <w:rFonts w:ascii="Arial" w:hAnsi="Arial" w:cs="Arial"/>
          <w:i/>
          <w:iCs/>
          <w:color w:val="002060"/>
          <w:shd w:val="clear" w:color="auto" w:fill="FFF7EF"/>
        </w:rPr>
        <w:t>,  Спартакиады и конкурсы, творческие Фестивали («Грани таланта), солидарные Акции, помощь военнослужащим СВО</w:t>
      </w:r>
      <w:r w:rsidR="00EF2A8F" w:rsidRPr="00B67D53">
        <w:rPr>
          <w:rFonts w:ascii="Arial" w:hAnsi="Arial" w:cs="Arial"/>
          <w:i/>
          <w:iCs/>
          <w:color w:val="002060"/>
          <w:shd w:val="clear" w:color="auto" w:fill="FFF7EF"/>
        </w:rPr>
        <w:t xml:space="preserve"> </w:t>
      </w:r>
      <w:r>
        <w:rPr>
          <w:rFonts w:ascii="Arial" w:hAnsi="Arial" w:cs="Arial"/>
          <w:i/>
          <w:iCs/>
          <w:color w:val="002060"/>
          <w:shd w:val="clear" w:color="auto" w:fill="FFF7EF"/>
        </w:rPr>
        <w:t>,  Профсоюзная дисконтная карта, материальная помощь.</w:t>
      </w:r>
      <w:r w:rsidR="006161FE" w:rsidRPr="00B67D53">
        <w:rPr>
          <w:rFonts w:ascii="Arial" w:hAnsi="Arial" w:cs="Arial"/>
          <w:i/>
          <w:iCs/>
          <w:color w:val="002060"/>
          <w:shd w:val="clear" w:color="auto" w:fill="FFF7EF"/>
        </w:rPr>
        <w:t xml:space="preserve"> Нужно знать, профсоюзные путевки на семью  нужно </w:t>
      </w:r>
      <w:r w:rsidR="00EF2A8F" w:rsidRPr="00B67D53">
        <w:rPr>
          <w:rFonts w:ascii="Arial" w:hAnsi="Arial" w:cs="Arial"/>
          <w:i/>
          <w:iCs/>
          <w:color w:val="002060"/>
          <w:shd w:val="clear" w:color="auto" w:fill="FFF7EF"/>
        </w:rPr>
        <w:t xml:space="preserve"> бронировать заранее, за </w:t>
      </w:r>
      <w:r w:rsidR="006161FE" w:rsidRPr="00B67D53">
        <w:rPr>
          <w:rFonts w:ascii="Arial" w:hAnsi="Arial" w:cs="Arial"/>
          <w:i/>
          <w:iCs/>
          <w:color w:val="002060"/>
          <w:shd w:val="clear" w:color="auto" w:fill="FFF7EF"/>
        </w:rPr>
        <w:t>2-3 месяца. Профсоюз работает до тех пор</w:t>
      </w:r>
      <w:r w:rsidR="00EF2A8F" w:rsidRPr="00B67D53">
        <w:rPr>
          <w:rFonts w:ascii="Arial" w:hAnsi="Arial" w:cs="Arial"/>
          <w:i/>
          <w:iCs/>
          <w:color w:val="002060"/>
          <w:shd w:val="clear" w:color="auto" w:fill="FFF7EF"/>
        </w:rPr>
        <w:t>, пока ты сам не начнёшь что-то узнава</w:t>
      </w:r>
      <w:r w:rsidR="006161FE" w:rsidRPr="00B67D53">
        <w:rPr>
          <w:rFonts w:ascii="Arial" w:hAnsi="Arial" w:cs="Arial"/>
          <w:i/>
          <w:iCs/>
          <w:color w:val="002060"/>
          <w:shd w:val="clear" w:color="auto" w:fill="FFF7EF"/>
        </w:rPr>
        <w:t>ть. Там много всего</w:t>
      </w:r>
      <w:r w:rsidR="00EF2A8F" w:rsidRPr="00B67D53">
        <w:rPr>
          <w:rFonts w:ascii="Arial" w:hAnsi="Arial" w:cs="Arial"/>
          <w:i/>
          <w:iCs/>
          <w:color w:val="002060"/>
          <w:shd w:val="clear" w:color="auto" w:fill="FFF7EF"/>
        </w:rPr>
        <w:t>.</w:t>
      </w:r>
      <w:r w:rsidR="006161FE" w:rsidRPr="00B67D53">
        <w:rPr>
          <w:rFonts w:ascii="Arial" w:hAnsi="Arial" w:cs="Arial"/>
          <w:i/>
          <w:iCs/>
          <w:color w:val="002060"/>
          <w:shd w:val="clear" w:color="auto" w:fill="FFF7EF"/>
        </w:rPr>
        <w:t xml:space="preserve"> Информация поступает в ППО ОУ еженедельно, нужно активно ею пользоваться. </w:t>
      </w:r>
      <w:r w:rsidR="00B67D53" w:rsidRPr="005D2DFC">
        <w:rPr>
          <w:rFonts w:ascii="Arial" w:hAnsi="Arial" w:cs="Arial"/>
          <w:i/>
          <w:color w:val="FF0000"/>
          <w:sz w:val="24"/>
          <w:szCs w:val="24"/>
        </w:rPr>
        <w:t>Солидарность внутри профсоюза укрепляет коллективный голос и позволяет эффективнее бороться за интересы работников. В целом, профсоюзы играют ключевую роль в обеспечении социальной справедливости и стабильности на рабочем месте</w:t>
      </w:r>
      <w:r w:rsidR="00B67D53" w:rsidRPr="005D2DFC">
        <w:rPr>
          <w:rFonts w:ascii="geist" w:hAnsi="geist"/>
          <w:color w:val="FF0000"/>
          <w:sz w:val="27"/>
          <w:szCs w:val="27"/>
        </w:rPr>
        <w:t>.</w:t>
      </w:r>
      <w:r w:rsidR="00B67D53" w:rsidRPr="005D2DFC">
        <w:rPr>
          <w:rFonts w:ascii="Arial" w:hAnsi="Arial" w:cs="Arial"/>
          <w:i/>
          <w:color w:val="FF0000"/>
          <w:sz w:val="16"/>
          <w:szCs w:val="16"/>
        </w:rPr>
        <w:t xml:space="preserve"> </w:t>
      </w:r>
    </w:p>
    <w:p w:rsidR="00B67D53" w:rsidRPr="00B67D53" w:rsidRDefault="00B67D53" w:rsidP="00626615">
      <w:pPr>
        <w:shd w:val="clear" w:color="auto" w:fill="FFFFFF" w:themeFill="background1"/>
        <w:spacing w:after="0" w:line="405" w:lineRule="atLeast"/>
        <w:jc w:val="center"/>
        <w:rPr>
          <w:rFonts w:ascii="Arial" w:eastAsia="Times New Roman" w:hAnsi="Arial" w:cs="Arial"/>
          <w:b/>
          <w:i/>
          <w:color w:val="2F3C61"/>
          <w:sz w:val="48"/>
          <w:szCs w:val="44"/>
          <w:lang w:eastAsia="ru-RU"/>
        </w:rPr>
      </w:pPr>
      <w:bookmarkStart w:id="0" w:name="_GoBack"/>
      <w:r w:rsidRPr="00B67D53">
        <w:rPr>
          <w:rFonts w:ascii="Arial" w:eastAsia="Times New Roman" w:hAnsi="Arial" w:cs="Arial"/>
          <w:b/>
          <w:i/>
          <w:color w:val="2F3C61"/>
          <w:sz w:val="48"/>
          <w:szCs w:val="44"/>
          <w:lang w:eastAsia="ru-RU"/>
        </w:rPr>
        <w:t xml:space="preserve">ТЫ </w:t>
      </w:r>
      <w:r w:rsidRPr="00626615">
        <w:rPr>
          <w:rFonts w:ascii="Arial" w:eastAsia="Times New Roman" w:hAnsi="Arial" w:cs="Arial"/>
          <w:b/>
          <w:i/>
          <w:color w:val="C00000"/>
          <w:sz w:val="48"/>
          <w:szCs w:val="44"/>
          <w:lang w:eastAsia="ru-RU"/>
        </w:rPr>
        <w:t>НУЖЕН</w:t>
      </w:r>
      <w:r w:rsidRPr="00B67D53">
        <w:rPr>
          <w:rFonts w:ascii="Arial" w:eastAsia="Times New Roman" w:hAnsi="Arial" w:cs="Arial"/>
          <w:b/>
          <w:i/>
          <w:color w:val="2F3C61"/>
          <w:sz w:val="48"/>
          <w:szCs w:val="44"/>
          <w:lang w:eastAsia="ru-RU"/>
        </w:rPr>
        <w:t xml:space="preserve"> ПРОФСОЮЗУ –</w:t>
      </w:r>
    </w:p>
    <w:p w:rsidR="00EF2A8F" w:rsidRDefault="00B67D53" w:rsidP="00626615">
      <w:pPr>
        <w:shd w:val="clear" w:color="auto" w:fill="FFFFFF" w:themeFill="background1"/>
        <w:spacing w:after="0" w:line="405" w:lineRule="atLeast"/>
        <w:jc w:val="center"/>
        <w:rPr>
          <w:rFonts w:ascii="Arial" w:eastAsia="Times New Roman" w:hAnsi="Arial" w:cs="Arial"/>
          <w:b/>
          <w:i/>
          <w:color w:val="2F3C61"/>
          <w:sz w:val="48"/>
          <w:szCs w:val="44"/>
          <w:lang w:eastAsia="ru-RU"/>
        </w:rPr>
      </w:pPr>
      <w:r w:rsidRPr="00B67D53">
        <w:rPr>
          <w:rFonts w:ascii="Arial" w:eastAsia="Times New Roman" w:hAnsi="Arial" w:cs="Arial"/>
          <w:b/>
          <w:i/>
          <w:color w:val="2F3C61"/>
          <w:sz w:val="48"/>
          <w:szCs w:val="44"/>
          <w:lang w:eastAsia="ru-RU"/>
        </w:rPr>
        <w:t xml:space="preserve">ПРОФСОЮЗ </w:t>
      </w:r>
      <w:r w:rsidRPr="00626615">
        <w:rPr>
          <w:rFonts w:ascii="Arial" w:eastAsia="Times New Roman" w:hAnsi="Arial" w:cs="Arial"/>
          <w:b/>
          <w:i/>
          <w:color w:val="C00000"/>
          <w:sz w:val="48"/>
          <w:szCs w:val="44"/>
          <w:lang w:eastAsia="ru-RU"/>
        </w:rPr>
        <w:t>НУЖЕН</w:t>
      </w:r>
      <w:r w:rsidRPr="00B67D53">
        <w:rPr>
          <w:rFonts w:ascii="Arial" w:eastAsia="Times New Roman" w:hAnsi="Arial" w:cs="Arial"/>
          <w:b/>
          <w:i/>
          <w:color w:val="2F3C61"/>
          <w:sz w:val="48"/>
          <w:szCs w:val="44"/>
          <w:lang w:eastAsia="ru-RU"/>
        </w:rPr>
        <w:t xml:space="preserve"> ТЕБЕ!</w:t>
      </w:r>
    </w:p>
    <w:bookmarkEnd w:id="0"/>
    <w:p w:rsidR="00A45A98" w:rsidRDefault="00A45A98" w:rsidP="00626615">
      <w:pPr>
        <w:shd w:val="clear" w:color="auto" w:fill="FFFFFF" w:themeFill="background1"/>
        <w:spacing w:after="0" w:line="405" w:lineRule="atLeast"/>
        <w:jc w:val="center"/>
        <w:rPr>
          <w:rFonts w:ascii="Arial" w:eastAsia="Times New Roman" w:hAnsi="Arial" w:cs="Arial"/>
          <w:b/>
          <w:i/>
          <w:color w:val="2F3C61"/>
          <w:sz w:val="40"/>
          <w:szCs w:val="40"/>
          <w:lang w:eastAsia="ru-RU"/>
        </w:rPr>
      </w:pPr>
      <w:r w:rsidRPr="00A45A98">
        <w:rPr>
          <w:rFonts w:ascii="Arial" w:eastAsia="Times New Roman" w:hAnsi="Arial" w:cs="Arial"/>
          <w:b/>
          <w:i/>
          <w:color w:val="E36C0A" w:themeColor="accent6" w:themeShade="BF"/>
          <w:sz w:val="48"/>
          <w:szCs w:val="44"/>
          <w:lang w:eastAsia="ru-RU"/>
        </w:rPr>
        <w:t>с</w:t>
      </w:r>
      <w:r w:rsidR="00B67D53" w:rsidRPr="00A45A98">
        <w:rPr>
          <w:rFonts w:ascii="Arial" w:eastAsia="Times New Roman" w:hAnsi="Arial" w:cs="Arial"/>
          <w:b/>
          <w:i/>
          <w:color w:val="E36C0A" w:themeColor="accent6" w:themeShade="BF"/>
          <w:sz w:val="48"/>
          <w:szCs w:val="44"/>
          <w:lang w:eastAsia="ru-RU"/>
        </w:rPr>
        <w:t>ентябрь</w:t>
      </w:r>
      <w:r w:rsidR="00626615" w:rsidRPr="00A45A98">
        <w:rPr>
          <w:rFonts w:ascii="Arial" w:eastAsia="Times New Roman" w:hAnsi="Arial" w:cs="Arial"/>
          <w:b/>
          <w:i/>
          <w:color w:val="E36C0A" w:themeColor="accent6" w:themeShade="BF"/>
          <w:sz w:val="48"/>
          <w:szCs w:val="44"/>
          <w:lang w:eastAsia="ru-RU"/>
        </w:rPr>
        <w:t xml:space="preserve"> 2025 </w:t>
      </w:r>
      <w:r w:rsidR="00B67D53" w:rsidRPr="00A45A98">
        <w:rPr>
          <w:rFonts w:ascii="Arial" w:eastAsia="Times New Roman" w:hAnsi="Arial" w:cs="Arial"/>
          <w:b/>
          <w:i/>
          <w:color w:val="E36C0A" w:themeColor="accent6" w:themeShade="BF"/>
          <w:sz w:val="48"/>
          <w:szCs w:val="44"/>
          <w:lang w:eastAsia="ru-RU"/>
        </w:rPr>
        <w:t xml:space="preserve"> – Акция </w:t>
      </w:r>
    </w:p>
    <w:p w:rsidR="00B67D53" w:rsidRDefault="00B67D53" w:rsidP="00626615">
      <w:pPr>
        <w:shd w:val="clear" w:color="auto" w:fill="FFFFFF" w:themeFill="background1"/>
        <w:spacing w:after="0" w:line="405" w:lineRule="atLeast"/>
        <w:jc w:val="center"/>
        <w:rPr>
          <w:rFonts w:ascii="Arial" w:eastAsia="Times New Roman" w:hAnsi="Arial" w:cs="Arial"/>
          <w:b/>
          <w:i/>
          <w:color w:val="2F3C61"/>
          <w:sz w:val="40"/>
          <w:szCs w:val="40"/>
          <w:lang w:eastAsia="ru-RU"/>
        </w:rPr>
      </w:pPr>
      <w:r w:rsidRPr="00A45A98">
        <w:rPr>
          <w:rFonts w:ascii="Arial" w:eastAsia="Times New Roman" w:hAnsi="Arial" w:cs="Arial"/>
          <w:b/>
          <w:i/>
          <w:color w:val="E36C0A" w:themeColor="accent6" w:themeShade="BF"/>
          <w:sz w:val="40"/>
          <w:szCs w:val="40"/>
          <w:lang w:eastAsia="ru-RU"/>
        </w:rPr>
        <w:t>«</w:t>
      </w:r>
      <w:r w:rsidR="00626615" w:rsidRPr="00A45A98">
        <w:rPr>
          <w:rFonts w:ascii="Arial" w:eastAsia="Times New Roman" w:hAnsi="Arial" w:cs="Arial"/>
          <w:b/>
          <w:i/>
          <w:color w:val="E36C0A" w:themeColor="accent6" w:themeShade="BF"/>
          <w:sz w:val="40"/>
          <w:szCs w:val="40"/>
          <w:lang w:eastAsia="ru-RU"/>
        </w:rPr>
        <w:t xml:space="preserve">Вступай в Профсоюз сегодня - завтра </w:t>
      </w:r>
      <w:r w:rsidR="00626615" w:rsidRPr="00626615">
        <w:rPr>
          <w:rFonts w:ascii="Arial" w:eastAsia="Times New Roman" w:hAnsi="Arial" w:cs="Arial"/>
          <w:b/>
          <w:i/>
          <w:color w:val="2F3C61"/>
          <w:sz w:val="40"/>
          <w:szCs w:val="40"/>
          <w:lang w:eastAsia="ru-RU"/>
        </w:rPr>
        <w:t>будет поздно!</w:t>
      </w:r>
      <w:r w:rsidRPr="00626615">
        <w:rPr>
          <w:rFonts w:ascii="Arial" w:eastAsia="Times New Roman" w:hAnsi="Arial" w:cs="Arial"/>
          <w:b/>
          <w:i/>
          <w:color w:val="2F3C61"/>
          <w:sz w:val="40"/>
          <w:szCs w:val="40"/>
          <w:lang w:eastAsia="ru-RU"/>
        </w:rPr>
        <w:t>»</w:t>
      </w:r>
    </w:p>
    <w:p w:rsidR="00626615" w:rsidRPr="00626615" w:rsidRDefault="00626615" w:rsidP="00626615">
      <w:pPr>
        <w:shd w:val="clear" w:color="auto" w:fill="FFFFFF" w:themeFill="background1"/>
        <w:spacing w:after="0" w:line="405" w:lineRule="atLeast"/>
        <w:jc w:val="center"/>
        <w:rPr>
          <w:rFonts w:ascii="Arial" w:eastAsia="Times New Roman" w:hAnsi="Arial" w:cs="Arial"/>
          <w:b/>
          <w:i/>
          <w:color w:val="2F3C61"/>
          <w:sz w:val="40"/>
          <w:szCs w:val="40"/>
          <w:lang w:eastAsia="ru-RU"/>
        </w:rPr>
      </w:pPr>
    </w:p>
    <w:p w:rsidR="00EF2A8F" w:rsidRPr="006161FE" w:rsidRDefault="00EF2A8F" w:rsidP="006161FE">
      <w:pPr>
        <w:spacing w:after="0"/>
        <w:jc w:val="both"/>
        <w:rPr>
          <w:rFonts w:ascii="Arial" w:hAnsi="Arial" w:cs="Arial"/>
          <w:i/>
          <w:color w:val="FF0000"/>
        </w:rPr>
      </w:pPr>
    </w:p>
    <w:p w:rsidR="00EF2A8F" w:rsidRPr="006161FE" w:rsidRDefault="00EF2A8F" w:rsidP="006161FE">
      <w:pPr>
        <w:spacing w:after="0"/>
        <w:jc w:val="both"/>
        <w:rPr>
          <w:rFonts w:ascii="Arial" w:hAnsi="Arial" w:cs="Arial"/>
          <w:i/>
          <w:color w:val="FF0000"/>
        </w:rPr>
      </w:pPr>
      <w:r w:rsidRPr="006161FE">
        <w:rPr>
          <w:rFonts w:ascii="Arial" w:hAnsi="Arial" w:cs="Arial"/>
          <w:i/>
          <w:color w:val="FF0000"/>
        </w:rPr>
        <w:t xml:space="preserve"> </w:t>
      </w:r>
    </w:p>
    <w:p w:rsidR="00EF2A8F" w:rsidRDefault="00EF2A8F" w:rsidP="00EF2A8F">
      <w:pPr>
        <w:jc w:val="center"/>
        <w:rPr>
          <w:rFonts w:ascii="Arial" w:hAnsi="Arial" w:cs="Arial"/>
          <w:i/>
          <w:color w:val="FF0000"/>
          <w:sz w:val="24"/>
          <w:szCs w:val="24"/>
        </w:rPr>
      </w:pPr>
    </w:p>
    <w:p w:rsidR="00B67D53" w:rsidRDefault="00B67D53" w:rsidP="00EF2A8F">
      <w:pPr>
        <w:jc w:val="center"/>
        <w:rPr>
          <w:rFonts w:ascii="Arial" w:hAnsi="Arial" w:cs="Arial"/>
          <w:i/>
          <w:color w:val="FF0000"/>
          <w:sz w:val="24"/>
          <w:szCs w:val="24"/>
        </w:rPr>
      </w:pPr>
    </w:p>
    <w:p w:rsidR="00B67D53" w:rsidRDefault="00B67D53" w:rsidP="00EF2A8F">
      <w:pPr>
        <w:jc w:val="center"/>
        <w:rPr>
          <w:rFonts w:ascii="Arial" w:hAnsi="Arial" w:cs="Arial"/>
          <w:i/>
          <w:color w:val="FF0000"/>
          <w:sz w:val="24"/>
          <w:szCs w:val="24"/>
        </w:rPr>
      </w:pPr>
    </w:p>
    <w:sectPr w:rsidR="00B67D53" w:rsidSect="00B67D53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is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A57F2"/>
    <w:multiLevelType w:val="hybridMultilevel"/>
    <w:tmpl w:val="725EFF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807E8E"/>
    <w:multiLevelType w:val="multilevel"/>
    <w:tmpl w:val="B92C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D4D"/>
    <w:rsid w:val="00311CDB"/>
    <w:rsid w:val="004A4E6F"/>
    <w:rsid w:val="004C6D4D"/>
    <w:rsid w:val="005457E4"/>
    <w:rsid w:val="005D2DFC"/>
    <w:rsid w:val="006161FE"/>
    <w:rsid w:val="00626615"/>
    <w:rsid w:val="006D3439"/>
    <w:rsid w:val="007E253E"/>
    <w:rsid w:val="00A45A98"/>
    <w:rsid w:val="00B67D53"/>
    <w:rsid w:val="00B83B2A"/>
    <w:rsid w:val="00C8726B"/>
    <w:rsid w:val="00EF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DB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A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1C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CDB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F2A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Emphasis"/>
    <w:basedOn w:val="a0"/>
    <w:uiPriority w:val="20"/>
    <w:qFormat/>
    <w:rsid w:val="00EF2A8F"/>
    <w:rPr>
      <w:i/>
      <w:iCs/>
    </w:rPr>
  </w:style>
  <w:style w:type="paragraph" w:styleId="a7">
    <w:name w:val="List Paragraph"/>
    <w:basedOn w:val="a"/>
    <w:uiPriority w:val="34"/>
    <w:qFormat/>
    <w:rsid w:val="006266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DB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A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1C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CDB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F2A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Emphasis"/>
    <w:basedOn w:val="a0"/>
    <w:uiPriority w:val="20"/>
    <w:qFormat/>
    <w:rsid w:val="00EF2A8F"/>
    <w:rPr>
      <w:i/>
      <w:iCs/>
    </w:rPr>
  </w:style>
  <w:style w:type="paragraph" w:styleId="a7">
    <w:name w:val="List Paragraph"/>
    <w:basedOn w:val="a"/>
    <w:uiPriority w:val="34"/>
    <w:qFormat/>
    <w:rsid w:val="00626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8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vrilina_gf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consultant.ru/document/cons_doc_LAW_8840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260FB-4F1A-457C-A001-5A1195FA4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13</cp:revision>
  <cp:lastPrinted>2025-05-27T06:46:00Z</cp:lastPrinted>
  <dcterms:created xsi:type="dcterms:W3CDTF">2025-04-02T06:37:00Z</dcterms:created>
  <dcterms:modified xsi:type="dcterms:W3CDTF">2025-09-03T07:11:00Z</dcterms:modified>
</cp:coreProperties>
</file>