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677" w:rsidRPr="00543677" w:rsidRDefault="00543677" w:rsidP="00543677">
      <w:pPr>
        <w:shd w:val="clear" w:color="auto" w:fill="FFFFFF"/>
        <w:spacing w:before="240" w:after="150" w:line="240" w:lineRule="auto"/>
        <w:outlineLvl w:val="1"/>
        <w:rPr>
          <w:rFonts w:ascii="LatoBold" w:eastAsia="Times New Roman" w:hAnsi="LatoBold" w:cs="Times New Roman"/>
          <w:color w:val="222223"/>
          <w:sz w:val="30"/>
          <w:szCs w:val="30"/>
          <w:lang w:eastAsia="ru-RU"/>
        </w:rPr>
      </w:pPr>
      <w:r w:rsidRPr="00543677">
        <w:rPr>
          <w:rFonts w:ascii="LatoBold" w:eastAsia="Times New Roman" w:hAnsi="LatoBold" w:cs="Times New Roman"/>
          <w:color w:val="222223"/>
          <w:sz w:val="30"/>
          <w:szCs w:val="30"/>
          <w:lang w:eastAsia="ru-RU"/>
        </w:rPr>
        <w:t>Памятка-действие при ракетной опасности</w:t>
      </w:r>
    </w:p>
    <w:p w:rsidR="00543677" w:rsidRPr="00543677" w:rsidRDefault="00543677" w:rsidP="00543677">
      <w:pPr>
        <w:shd w:val="clear" w:color="auto" w:fill="FFFFFF"/>
        <w:spacing w:after="195" w:line="240" w:lineRule="auto"/>
        <w:outlineLvl w:val="0"/>
        <w:rPr>
          <w:rFonts w:ascii="Helvetica" w:eastAsia="Times New Roman" w:hAnsi="Helvetica" w:cs="Times New Roman"/>
          <w:color w:val="222223"/>
          <w:kern w:val="36"/>
          <w:sz w:val="39"/>
          <w:szCs w:val="39"/>
          <w:lang w:eastAsia="ru-RU"/>
        </w:rPr>
      </w:pPr>
      <w:r w:rsidRPr="00543677">
        <w:rPr>
          <w:rFonts w:ascii="Helvetica" w:eastAsia="Times New Roman" w:hAnsi="Helvetica" w:cs="Times New Roman"/>
          <w:color w:val="222223"/>
          <w:kern w:val="36"/>
          <w:sz w:val="39"/>
          <w:szCs w:val="39"/>
          <w:lang w:eastAsia="ru-RU"/>
        </w:rPr>
        <w:t>Правила поведения при объявлении сигнала тревоги «Ракетная опасность»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 xml:space="preserve">Сигнал подается для предупреждения граждан о возникшей непосредственной угрозе ракетной опасности. С этой целью используют все технические средства связи и оповещения, </w:t>
      </w:r>
      <w:proofErr w:type="spellStart"/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электросирены</w:t>
      </w:r>
      <w:proofErr w:type="spellEnd"/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 xml:space="preserve"> которые подают продолжительный звуковой сигнал, телевизионное и радиовещание, </w:t>
      </w:r>
      <w:proofErr w:type="spellStart"/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push</w:t>
      </w:r>
      <w:proofErr w:type="spellEnd"/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-уведомления телеграмм-каналов, мобильное приложение «МЧС России».</w:t>
      </w:r>
    </w:p>
    <w:p w:rsidR="00543677" w:rsidRPr="00543677" w:rsidRDefault="00543677" w:rsidP="00543677">
      <w:pPr>
        <w:shd w:val="clear" w:color="auto" w:fill="FFFFFF"/>
        <w:spacing w:after="195" w:line="240" w:lineRule="auto"/>
        <w:outlineLvl w:val="0"/>
        <w:rPr>
          <w:rFonts w:ascii="Helvetica" w:eastAsia="Times New Roman" w:hAnsi="Helvetica" w:cs="Times New Roman"/>
          <w:color w:val="222223"/>
          <w:kern w:val="36"/>
          <w:sz w:val="39"/>
          <w:szCs w:val="39"/>
          <w:lang w:eastAsia="ru-RU"/>
        </w:rPr>
      </w:pPr>
      <w:r w:rsidRPr="00543677">
        <w:rPr>
          <w:rFonts w:ascii="Helvetica" w:eastAsia="Times New Roman" w:hAnsi="Helvetica" w:cs="Times New Roman"/>
          <w:color w:val="222223"/>
          <w:kern w:val="36"/>
          <w:sz w:val="39"/>
          <w:szCs w:val="39"/>
          <w:lang w:eastAsia="ru-RU"/>
        </w:rPr>
        <w:t>Порядок действий при сигнале тревоги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•   При нахождении дома: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 плотно закройте окна и в дальнейшем к ним не подходите;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 перекройте газ, воду, отключите электричество;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 возьмите вещи первой необходимости: документы, мобильный телефон, деньги, банковские карты, тревожный чемоданчик: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 предупредите соседей, если они не услышали сигнал;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 незамедлительно проследуйте в ближайшее укрытие;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 если нет возможности проследовать в укрытие - укройтесь в комнате с несущими стенами, сев на пол у несущей стены на значительном удалении от окна, в идеале выбрать помещение без окон со сплошными стенами: ванная, коридор, туалет, кладовая.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•   При нахождении на рабочем месте: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 если вы находитесь на верхних этажах здания – спуститесь на нижние этажи, в подвал (при наличии). Лифтом пользоваться нельзя;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     включите радио, телевизор, посмотрите наличие СМС с информацией о произошедшем (рекомендуется подключить мобильное приложение МЧС для своевременного оповещения);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 действуйте по инструкции, разработанной руководителем организации;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 внимательно слушайте команды руководителя или лица, ответственного за ГО в учреждении;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 по возможности – выключите электроприборы;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lastRenderedPageBreak/>
        <w:t>-   постарайтесь укрыться в заглубленном помещении здания (подвале, укрытии). Если такого помещения нет – в укрытии в соседнем здании.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•   При нахождении в автомобиле или общественном транспорте: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    остановите автомобиль, потребуйте от водителя общественного транспорта остановиться;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    покиньте автомобиль, общественный транспорт и используйте для укрытия цокольные этажи ближайших зданий или сооружения: подвал, погреб, водоотводные дорожные трубы, другие искусственные укрытия.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•   При нахождении на улице: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-         незамедлительно используйте для укрытия подвальные (цокольные) этажи ближайших зданий или сооружения, подземные водоотводные трубы, другие искусственные укрытия.</w:t>
      </w:r>
    </w:p>
    <w:p w:rsidR="00543677" w:rsidRPr="00543677" w:rsidRDefault="00543677" w:rsidP="00543677">
      <w:pPr>
        <w:shd w:val="clear" w:color="auto" w:fill="FFFFFF"/>
        <w:spacing w:after="195" w:line="240" w:lineRule="auto"/>
        <w:outlineLvl w:val="0"/>
        <w:rPr>
          <w:rFonts w:ascii="Helvetica" w:eastAsia="Times New Roman" w:hAnsi="Helvetica" w:cs="Times New Roman"/>
          <w:color w:val="222223"/>
          <w:kern w:val="36"/>
          <w:sz w:val="39"/>
          <w:szCs w:val="39"/>
          <w:lang w:eastAsia="ru-RU"/>
        </w:rPr>
      </w:pPr>
      <w:r w:rsidRPr="00543677">
        <w:rPr>
          <w:rFonts w:ascii="Helvetica" w:eastAsia="Times New Roman" w:hAnsi="Helvetica" w:cs="Times New Roman"/>
          <w:color w:val="222223"/>
          <w:kern w:val="36"/>
          <w:sz w:val="39"/>
          <w:szCs w:val="39"/>
          <w:lang w:eastAsia="ru-RU"/>
        </w:rPr>
        <w:t>Помните! Не подходят для укрытия: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•   места под автотехникой: легковыми и грузовыми автомобилями, автобусами;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•   места под стенами домов, магазинов: от взрывной волны сверху будет падать много стекла. Безопасное расстояние от таких строений – 30-50 метров.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Ждите отмены сигнала! Покидать убежище или безопасное место можно только после его отмены!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После отмены сигнала необходимо действовать с осторожностью, так как возможны детонация элементов ракет (БПЛА) или падение элементов с крыш.</w:t>
      </w:r>
    </w:p>
    <w:p w:rsidR="00543677" w:rsidRPr="00543677" w:rsidRDefault="00543677" w:rsidP="00543677">
      <w:pPr>
        <w:shd w:val="clear" w:color="auto" w:fill="FFFFFF"/>
        <w:spacing w:after="150" w:line="360" w:lineRule="atLeast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543677"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  <w:t>При обнаружении подозрительных предметов (элементов ракет, БПЛА) необходимо обратиться в службу-112 и сообщить местонахождение находки, а также свои контактные данные.</w:t>
      </w:r>
    </w:p>
    <w:p w:rsidR="0069070C" w:rsidRDefault="0069070C">
      <w:bookmarkStart w:id="0" w:name="_GoBack"/>
      <w:bookmarkEnd w:id="0"/>
    </w:p>
    <w:sectPr w:rsidR="00690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E06"/>
    <w:rsid w:val="00543677"/>
    <w:rsid w:val="00621E06"/>
    <w:rsid w:val="0069070C"/>
    <w:rsid w:val="00CB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95DB4C-4C2E-4EB0-A3A7-B413C7F3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7B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9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PC-5</dc:creator>
  <cp:keywords/>
  <dc:description/>
  <cp:lastModifiedBy>PC-5</cp:lastModifiedBy>
  <cp:revision>2</cp:revision>
  <cp:lastPrinted>2026-03-02T09:49:00Z</cp:lastPrinted>
  <dcterms:created xsi:type="dcterms:W3CDTF">2026-03-02T09:17:00Z</dcterms:created>
  <dcterms:modified xsi:type="dcterms:W3CDTF">2026-03-02T09:49:00Z</dcterms:modified>
</cp:coreProperties>
</file>